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15AA" w14:textId="77777777" w:rsidR="00774E42" w:rsidRDefault="00774E42" w:rsidP="00774E42">
      <w:pPr>
        <w:widowControl/>
        <w:shd w:val="clear" w:color="auto" w:fill="FFFFFF"/>
        <w:ind w:left="80" w:hangingChars="50" w:hanging="8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Зовнішній акумулятор швидкої зарядки Realme 30W Dart Charge Power Bank (10000 мА·год)</w:t>
      </w:r>
    </w:p>
    <w:p w14:paraId="6B07F126" w14:textId="77777777" w:rsidR="006F5C8F" w:rsidRPr="00774E42" w:rsidRDefault="006F5C8F" w:rsidP="00774E42">
      <w:pPr>
        <w:widowControl/>
        <w:shd w:val="clear" w:color="auto" w:fill="FFFFFF"/>
        <w:ind w:left="75" w:hangingChars="50" w:hanging="75"/>
        <w:rPr>
          <w:rFonts w:ascii="Times New Roman" w:hAnsi="Times New Roman"/>
          <w:color w:val="000000"/>
          <w:sz w:val="16"/>
          <w:szCs w:val="16"/>
        </w:rPr>
      </w:pPr>
      <w:r>
        <w:rPr>
          <w:sz w:val="15"/>
          <w:szCs w:val="15"/>
        </w:rPr>
        <w:t>RMA156</w:t>
      </w:r>
    </w:p>
    <w:p w14:paraId="2ABB2934" w14:textId="77777777" w:rsid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Посібник користувача</w:t>
      </w:r>
    </w:p>
    <w:p w14:paraId="69288708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52D12143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3BF5DBA2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61F7BCF3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7818B414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66C1627E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23EC6619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3F159D41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3B3EAE17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6EA97C46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7711740D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739E02D7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0FDFF682" w14:textId="6D120575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67684DB7" w14:textId="277A5B32" w:rsidR="00242B99" w:rsidRDefault="00242B99" w:rsidP="007D2BE4">
      <w:pPr>
        <w:pStyle w:val="a3"/>
        <w:rPr>
          <w:sz w:val="15"/>
          <w:szCs w:val="15"/>
          <w:lang w:eastAsia="zh-CN"/>
        </w:rPr>
      </w:pPr>
    </w:p>
    <w:p w14:paraId="1C094E5B" w14:textId="77777777" w:rsidR="00242B99" w:rsidRDefault="00242B99" w:rsidP="007D2BE4">
      <w:pPr>
        <w:pStyle w:val="a3"/>
        <w:rPr>
          <w:sz w:val="15"/>
          <w:szCs w:val="15"/>
          <w:lang w:eastAsia="zh-CN"/>
        </w:rPr>
      </w:pPr>
    </w:p>
    <w:p w14:paraId="1E008B35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15E929A7" w14:textId="77777777" w:rsidR="00B35FDA" w:rsidRPr="006F5C8F" w:rsidRDefault="007D2BE4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lastRenderedPageBreak/>
        <w:t>1:</w:t>
      </w:r>
    </w:p>
    <w:p w14:paraId="2CEFA464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Пакувальний лист </w:t>
      </w:r>
    </w:p>
    <w:p w14:paraId="00825711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Зовнішній акумулятор 10000 мА·год – 1 шт. </w:t>
      </w:r>
    </w:p>
    <w:p w14:paraId="2352C646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USB-кабель – 1 шт.</w:t>
      </w:r>
    </w:p>
    <w:p w14:paraId="398D2D85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Посібник користувача – 1 шт.</w:t>
      </w:r>
    </w:p>
    <w:p w14:paraId="78180E3C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Технічні характеристики </w:t>
      </w:r>
    </w:p>
    <w:p w14:paraId="4DE6FDE5" w14:textId="77777777" w:rsidR="00774E42" w:rsidRDefault="006F5C8F" w:rsidP="00894545">
      <w:pPr>
        <w:widowControl/>
        <w:shd w:val="clear" w:color="auto" w:fill="FFFFFF"/>
        <w:spacing w:after="0" w:line="240" w:lineRule="auto"/>
        <w:ind w:left="65" w:hangingChars="50" w:hanging="65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>Назва: зовнішній акумулятор швидкої зарядки Realme 30W Dart Charge Power Bank (10000 мА·год)</w:t>
      </w:r>
    </w:p>
    <w:p w14:paraId="31A71BD3" w14:textId="77777777" w:rsidR="00B35FDA" w:rsidRPr="00774E42" w:rsidRDefault="006F5C8F" w:rsidP="00894545">
      <w:pPr>
        <w:widowControl/>
        <w:shd w:val="clear" w:color="auto" w:fill="FFFFFF"/>
        <w:spacing w:after="0" w:line="240" w:lineRule="auto"/>
        <w:ind w:left="75" w:hangingChars="50" w:hanging="75"/>
        <w:rPr>
          <w:rFonts w:ascii="Times New Roman" w:hAnsi="Times New Roman"/>
          <w:color w:val="000000"/>
          <w:sz w:val="16"/>
          <w:szCs w:val="16"/>
        </w:rPr>
      </w:pPr>
      <w:r>
        <w:rPr>
          <w:sz w:val="15"/>
          <w:szCs w:val="15"/>
        </w:rPr>
        <w:t>Модель: RMA156</w:t>
      </w:r>
    </w:p>
    <w:p w14:paraId="72E33B20" w14:textId="77777777" w:rsidR="006F5C8F" w:rsidRPr="006F5C8F" w:rsidRDefault="006F5C8F" w:rsidP="00894545">
      <w:pPr>
        <w:pStyle w:val="a3"/>
        <w:rPr>
          <w:sz w:val="15"/>
          <w:szCs w:val="15"/>
        </w:rPr>
      </w:pPr>
      <w:r>
        <w:rPr>
          <w:sz w:val="15"/>
          <w:szCs w:val="15"/>
        </w:rPr>
        <w:t>Перезаряджаємий зовнішній акумулятор літій-іонний полімерний</w:t>
      </w:r>
    </w:p>
    <w:p w14:paraId="126033CA" w14:textId="77777777" w:rsidR="00774E42" w:rsidRPr="00774E42" w:rsidRDefault="00774E42" w:rsidP="00774E42">
      <w:pPr>
        <w:widowControl/>
        <w:shd w:val="clear" w:color="auto" w:fill="FFFFFF"/>
        <w:spacing w:after="0" w:line="240" w:lineRule="auto"/>
        <w:ind w:left="75" w:hangingChars="50" w:hanging="75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Ємність акумулятора: 10000 мА·год / 37 Вт·год</w:t>
      </w:r>
    </w:p>
    <w:p w14:paraId="0FAF74EC" w14:textId="77777777" w:rsidR="006F5C8F" w:rsidRPr="00774E42" w:rsidRDefault="006F5C8F" w:rsidP="00774E42">
      <w:pPr>
        <w:widowControl/>
        <w:shd w:val="clear" w:color="auto" w:fill="FFFFFF"/>
        <w:spacing w:after="0" w:line="240" w:lineRule="auto"/>
        <w:ind w:left="75" w:hangingChars="50" w:hanging="75"/>
        <w:rPr>
          <w:rFonts w:ascii="Times New Roman" w:hAnsi="Times New Roman"/>
          <w:color w:val="000000"/>
          <w:sz w:val="20"/>
          <w:szCs w:val="20"/>
        </w:rPr>
      </w:pPr>
      <w:r>
        <w:rPr>
          <w:sz w:val="15"/>
          <w:szCs w:val="15"/>
        </w:rPr>
        <w:t>Номінальна ємність: 6200 мА·год (5В-2A)</w:t>
      </w:r>
    </w:p>
    <w:p w14:paraId="59253F79" w14:textId="77777777" w:rsidR="00774E42" w:rsidRPr="00774E42" w:rsidRDefault="00774E42" w:rsidP="00774E42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Вхід: 5В/2А або вхід для швидкої зарядки  5В/3A  5В/6A  9В/3A  12В/2,5A  30Вт (макс.)</w:t>
      </w:r>
    </w:p>
    <w:p w14:paraId="0500F893" w14:textId="77777777" w:rsidR="00774E42" w:rsidRPr="00774E42" w:rsidRDefault="00774E42" w:rsidP="00774E42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Вихід (одиночний інтерфейс)</w:t>
      </w:r>
    </w:p>
    <w:p w14:paraId="114CDD4C" w14:textId="77777777" w:rsidR="00774E42" w:rsidRPr="00774E42" w:rsidRDefault="00774E42" w:rsidP="00774E42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(ТИПУ C): 5В/3A  9В/3A  12В/2,5A  15В/2,0A </w:t>
      </w:r>
    </w:p>
    <w:p w14:paraId="4CD2616F" w14:textId="77777777" w:rsidR="00774E42" w:rsidRPr="00774E42" w:rsidRDefault="00774E42" w:rsidP="00774E42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(USB A): 5В/2A  5В/6A  9В/2A  12В/1,5A</w:t>
      </w:r>
    </w:p>
    <w:p w14:paraId="3DF0BB56" w14:textId="77777777" w:rsidR="00774E42" w:rsidRPr="00774E42" w:rsidRDefault="00774E42" w:rsidP="00774E42">
      <w:pPr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Вихід (подвійний інтерфейс): 5В/2А     Вихід: 5В/5А 25Вт (макс.)</w:t>
      </w:r>
    </w:p>
    <w:p w14:paraId="574FAE2E" w14:textId="77777777" w:rsidR="002A1B95" w:rsidRDefault="002A1B95" w:rsidP="007D2BE4">
      <w:pPr>
        <w:pStyle w:val="a3"/>
        <w:rPr>
          <w:sz w:val="15"/>
          <w:szCs w:val="15"/>
          <w:lang w:eastAsia="zh-CN"/>
        </w:rPr>
      </w:pPr>
    </w:p>
    <w:p w14:paraId="26D9EFAE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Функції та інструкції із застосування </w:t>
      </w:r>
    </w:p>
    <w:p w14:paraId="11CCBF4E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1. Порт USB типу A використовується для розряджання. Порт USB</w:t>
      </w:r>
    </w:p>
    <w:p w14:paraId="76D3C5AF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типу C використовується для заряджання та розряджання </w:t>
      </w:r>
    </w:p>
    <w:p w14:paraId="3553CD2D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(двосторонній)</w:t>
      </w:r>
    </w:p>
    <w:p w14:paraId="6AF301E6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2. Під час заряджання індикатори загоряються по черзі </w:t>
      </w:r>
    </w:p>
    <w:p w14:paraId="079CCA7F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і повторюють цикл, поки заряджання не завершиться,</w:t>
      </w:r>
    </w:p>
    <w:p w14:paraId="25111A05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після чого усі чотири індикатори горять постійно.</w:t>
      </w:r>
    </w:p>
    <w:p w14:paraId="1C1FE7EB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Під час розряджання кількість постійно увімкнених </w:t>
      </w:r>
    </w:p>
    <w:p w14:paraId="0F10DB65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індикаторів вказує на рівень заряду, що залишився.</w:t>
      </w:r>
    </w:p>
    <w:p w14:paraId="14BD6DF0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3. Натисніть кнопку живлення, щоб переглянути відсоток заряду акумулятора.</w:t>
      </w:r>
    </w:p>
    <w:p w14:paraId="422F4529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Натисніть та утримуйте кнопку живлення протягом 10 секунд, щоб скинути </w:t>
      </w:r>
    </w:p>
    <w:p w14:paraId="2A7D1FD8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пристрій.</w:t>
      </w:r>
    </w:p>
    <w:p w14:paraId="1D3B752B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4. Слабкострумове заряджання: двічі натисніть кнопку живлення, щоб увійти в режим заряджання </w:t>
      </w:r>
      <w:r>
        <w:rPr>
          <w:sz w:val="15"/>
          <w:szCs w:val="15"/>
        </w:rPr>
        <w:lastRenderedPageBreak/>
        <w:t>слабким струмом, і</w:t>
      </w:r>
    </w:p>
    <w:p w14:paraId="0D0AA1FB" w14:textId="77777777" w:rsidR="006F5C8F" w:rsidRPr="005D2AC0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індикатори загоряться по черзі. Ще раз натисніть кнопку живлення, щоб вийти з  </w:t>
      </w:r>
    </w:p>
    <w:p w14:paraId="6BF4C5DD" w14:textId="77777777" w:rsidR="005D2AC0" w:rsidRDefault="006F5C8F" w:rsidP="005D2AC0">
      <w:pPr>
        <w:pStyle w:val="a3"/>
        <w:rPr>
          <w:sz w:val="15"/>
          <w:szCs w:val="15"/>
          <w:lang w:eastAsia="zh-CN"/>
        </w:rPr>
      </w:pPr>
      <w:r>
        <w:rPr>
          <w:sz w:val="15"/>
          <w:szCs w:val="15"/>
        </w:rPr>
        <w:t>режиму заряджання слабким струмом або зачекайте, поки система автоматично вийде з режиму через дві години.</w:t>
      </w:r>
    </w:p>
    <w:p w14:paraId="2857AB85" w14:textId="77777777" w:rsidR="00EF4A20" w:rsidRDefault="00EF4A20" w:rsidP="005D2AC0">
      <w:pPr>
        <w:pStyle w:val="a3"/>
        <w:rPr>
          <w:sz w:val="15"/>
          <w:szCs w:val="15"/>
          <w:lang w:eastAsia="zh-CN"/>
        </w:rPr>
      </w:pPr>
    </w:p>
    <w:p w14:paraId="465BC716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Попередження про дотримання техніки безпеки</w:t>
      </w:r>
    </w:p>
    <w:p w14:paraId="49F1728E" w14:textId="77777777" w:rsidR="006F5C8F" w:rsidRPr="005D2AC0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1. Уникайте розміщення виробу в рідкому середовищі та не піддавайте його впливу високої вологості. Заборонено бити, стискати або викидати виріб, щоб не пошкодити його.</w:t>
      </w:r>
    </w:p>
    <w:p w14:paraId="4EC48A13" w14:textId="77777777" w:rsidR="005D2AC0" w:rsidRPr="006F5C8F" w:rsidRDefault="006F5C8F" w:rsidP="005D2AC0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2. Тримайте виріб подалі від дітей, щоб уникнути його заковтування або заплутування, інакше можуть виникнути серйозні травми. Не намагайтеся розбирати виріб. Щоб зберігати виріб тривалий час, зберігайте його в </w:t>
      </w:r>
    </w:p>
    <w:p w14:paraId="64F1E898" w14:textId="77777777" w:rsidR="006F5C8F" w:rsidRPr="005D2AC0" w:rsidRDefault="005D2AC0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прохолодному та сухому місці.</w:t>
      </w:r>
    </w:p>
    <w:p w14:paraId="2F750C6D" w14:textId="77777777" w:rsidR="006F5C8F" w:rsidRPr="005D2AC0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3. Не використовуйте пристрій під час грози. Грози можуть спричинити несправність пристрою або ризик ураження електричним струмом.</w:t>
      </w:r>
    </w:p>
    <w:p w14:paraId="386A7914" w14:textId="77777777" w:rsidR="006F5C8F" w:rsidRPr="005D2AC0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lastRenderedPageBreak/>
        <w:t>4. Використовуйте прилад у температурному діапазоні від 0 °С до +35 °C та зберігайте пристрій та його аксесуари в температурному діапазоні від -20 °С до +45 °С. Вкрай високі або низькі температури можуть спричинити несправність пристрою.</w:t>
      </w:r>
    </w:p>
    <w:p w14:paraId="67B3D90B" w14:textId="77777777" w:rsidR="006F5C8F" w:rsidRPr="00DD659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5. Якщо прилад потрібно заряджати за допомогою зарядного пристрою, вихід зарядного пристрою повинен відповідати технічним характеристикам приладу та вимогам </w:t>
      </w:r>
    </w:p>
    <w:p w14:paraId="799A6098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IEC60950-1 / IEC62368-1 останньої версії.</w:t>
      </w:r>
    </w:p>
    <w:p w14:paraId="3278B31C" w14:textId="77777777" w:rsidR="006F5C8F" w:rsidRPr="00DD659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6. Якщо використовується неоригінальний кабель передачі даних, переконайтеся, що USB-порт має ідентифікатор USB і його продуктивність відповідає відповідним технічним характеристикам US</w:t>
      </w:r>
      <w:r w:rsidR="00EF4A20">
        <w:rPr>
          <w:rFonts w:hint="eastAsia"/>
          <w:sz w:val="15"/>
          <w:szCs w:val="15"/>
          <w:lang w:eastAsia="zh-CN"/>
        </w:rPr>
        <w:t>B</w:t>
      </w:r>
      <w:r>
        <w:rPr>
          <w:sz w:val="15"/>
          <w:szCs w:val="15"/>
        </w:rPr>
        <w:t>-IF.</w:t>
      </w:r>
    </w:p>
    <w:p w14:paraId="5B7C17CE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7. Не розміщуйте прилад у високотемпературному середовищі, наприклад, під сонячним світлом або поблизу опалювального</w:t>
      </w:r>
    </w:p>
    <w:p w14:paraId="42AA237C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обладнання, такого як нагрівачі, мікрохвильові печі, духовки або</w:t>
      </w:r>
    </w:p>
    <w:p w14:paraId="14202A3C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водонагрівачі. Перегрівання пристрою може спричинити </w:t>
      </w:r>
    </w:p>
    <w:p w14:paraId="3100FFA3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вибух. </w:t>
      </w:r>
    </w:p>
    <w:p w14:paraId="0E5BE0C4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8. Не розбирайте та не модифікуйте пристрій, не вставляйте сторонні речовини або не занурюйте його у воду чи інші рідини, щоб уникнути витоку рідини, перегріву, пожежі або вибуху.</w:t>
      </w:r>
    </w:p>
    <w:p w14:paraId="75CA7CCB" w14:textId="77777777" w:rsidR="006F5C8F" w:rsidRPr="00DD659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9. Використання несанкціонованих або несумісних джерел живлення або зарядних пристроїв може спричинити пожежу, вибух чи інші небезпеки.</w:t>
      </w:r>
    </w:p>
    <w:p w14:paraId="74225D6C" w14:textId="77777777" w:rsidR="006F5C8F" w:rsidRPr="006F5C8F" w:rsidRDefault="006F5C8F" w:rsidP="00DD6594">
      <w:pPr>
        <w:pStyle w:val="a3"/>
        <w:rPr>
          <w:sz w:val="15"/>
          <w:szCs w:val="15"/>
        </w:rPr>
      </w:pPr>
      <w:r>
        <w:rPr>
          <w:sz w:val="15"/>
          <w:szCs w:val="15"/>
        </w:rPr>
        <w:t>10. Не кидайте пристрій у вогонь; інакше може статися пожежа та вибух.</w:t>
      </w:r>
    </w:p>
    <w:p w14:paraId="6566E4CE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Утилізація аксесуарів повинна відповідати місцевим законам та </w:t>
      </w:r>
    </w:p>
    <w:p w14:paraId="37649452" w14:textId="77777777" w:rsidR="006F5C8F" w:rsidRPr="00DD659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нормам, а також має підтримуватися вторинна переробка. Утилізуйте пристрій відповідно до місцевих норм і не поводьтесь з пристроєм як з побутовими відходами. Неправильна утилізація</w:t>
      </w:r>
    </w:p>
    <w:p w14:paraId="289ACD54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пристрою може призвести до його вибуху.</w:t>
      </w:r>
    </w:p>
    <w:p w14:paraId="55C3EA8D" w14:textId="77777777" w:rsidR="006F5C8F" w:rsidRPr="00DD659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11. Кидати, стискати або проколювати пристрій заборонено. Надмірний зовнішній тиск на пристрої може призвести до короткого замикання та перегріву всередині пристрою.</w:t>
      </w:r>
    </w:p>
    <w:p w14:paraId="580A17A9" w14:textId="77777777" w:rsidR="00DD659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lastRenderedPageBreak/>
        <w:t>12. Не використовуйте нестандартні кабелі для передачі даних; інакше може статися пожежа чи вибух.</w:t>
      </w:r>
    </w:p>
    <w:p w14:paraId="163A9294" w14:textId="77777777" w:rsidR="00DD6594" w:rsidRDefault="00DD6594" w:rsidP="007D2BE4">
      <w:pPr>
        <w:pStyle w:val="a3"/>
        <w:rPr>
          <w:sz w:val="15"/>
          <w:szCs w:val="15"/>
          <w:lang w:eastAsia="zh-CN"/>
        </w:rPr>
      </w:pPr>
    </w:p>
    <w:p w14:paraId="6015E59F" w14:textId="77777777" w:rsidR="006F5C8F" w:rsidRPr="00DD6594" w:rsidRDefault="00DD6594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Інформація щодо утилізації та вторинної переробки</w:t>
      </w:r>
    </w:p>
    <w:p w14:paraId="4316E4E5" w14:textId="77777777" w:rsidR="006F5C8F" w:rsidRPr="00DD659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Цей символ (із суцільною смужкою або без) на пристрої, батареях (в комплекті) та/або упаковці означає, що пристрій та його</w:t>
      </w:r>
    </w:p>
    <w:p w14:paraId="605800C1" w14:textId="77777777" w:rsidR="00DD6594" w:rsidRPr="006F5C8F" w:rsidRDefault="006F5C8F" w:rsidP="00DD6594">
      <w:pPr>
        <w:pStyle w:val="a3"/>
        <w:rPr>
          <w:sz w:val="15"/>
          <w:szCs w:val="15"/>
        </w:rPr>
      </w:pPr>
      <w:r>
        <w:rPr>
          <w:sz w:val="15"/>
          <w:szCs w:val="15"/>
        </w:rPr>
        <w:t>електричні аксесуари (наприклад, гарнітуру, адаптер або кабель) та акумулятори не слід утилізувати як побутове сміття.</w:t>
      </w:r>
    </w:p>
    <w:p w14:paraId="2B21C49B" w14:textId="77777777" w:rsidR="006F5C8F" w:rsidRPr="00DD6594" w:rsidRDefault="006F5C8F" w:rsidP="007D2BE4">
      <w:pPr>
        <w:pStyle w:val="a3"/>
        <w:rPr>
          <w:sz w:val="15"/>
          <w:szCs w:val="15"/>
          <w:lang w:eastAsia="zh-CN"/>
        </w:rPr>
      </w:pPr>
    </w:p>
    <w:p w14:paraId="498035A4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5696AB6B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6D3B15B7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0EBCF243" w14:textId="77777777" w:rsidR="007D2BE4" w:rsidRDefault="007D2BE4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3</w:t>
      </w:r>
    </w:p>
    <w:p w14:paraId="01A6B3A9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Обмежена гарантія</w:t>
      </w:r>
    </w:p>
    <w:p w14:paraId="7346FA29" w14:textId="77777777" w:rsidR="006F5C8F" w:rsidRPr="00DD659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 Шановний користувач, дякуємо вам за використання цього продукту. У разі будь-якої шкоди, яка не спричинена людськими чинниками, ми надамо комплексне гарантійне обслуговування відповідно </w:t>
      </w:r>
      <w:r>
        <w:rPr>
          <w:sz w:val="15"/>
          <w:szCs w:val="15"/>
        </w:rPr>
        <w:lastRenderedPageBreak/>
        <w:t>до місцевих законів та правил.</w:t>
      </w:r>
    </w:p>
    <w:p w14:paraId="04F7F7B4" w14:textId="77777777" w:rsidR="006F5C8F" w:rsidRPr="00B75091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Для отримання більш детальної інформації про нашу гарантійну політику відвідайте сайт: https://www.-realme.com. Гарантія не застосовується в таких випадках, які виникають під час використання продукту:</w:t>
      </w:r>
    </w:p>
    <w:p w14:paraId="37E65655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1. Закінчується дійсний гарантійний термін.</w:t>
      </w:r>
    </w:p>
    <w:p w14:paraId="1A8ADF96" w14:textId="77777777" w:rsidR="006F5C8F" w:rsidRPr="007D2BE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2. Виріб пошкоджений, тому що його випадково впустили або занурили у воду під час використання.</w:t>
      </w:r>
    </w:p>
    <w:p w14:paraId="5CB035C3" w14:textId="77777777" w:rsidR="006F5C8F" w:rsidRPr="005D2AC0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3. Пошкодження спричинені людськими чинниками, такими як несанкціоноване розбирання, модифікація тощо</w:t>
      </w:r>
    </w:p>
    <w:p w14:paraId="6F0B637C" w14:textId="77777777" w:rsidR="006F5C8F" w:rsidRPr="005D2AC0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4. Пошкодження викликані форс-мажорними обставинами (наприклад, пожежами, землетрусами та блискавками).</w:t>
      </w:r>
    </w:p>
    <w:p w14:paraId="22F49099" w14:textId="77777777" w:rsidR="006F5C8F" w:rsidRPr="007D2BE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5. Пошкодження спричинені неправильним використанням, яке не відповідає керівництву користувача або посібнику з експлуатації. </w:t>
      </w:r>
    </w:p>
    <w:p w14:paraId="1B5BFD80" w14:textId="77777777" w:rsidR="006F5C8F" w:rsidRPr="005D2AC0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6. Серійний номер, показаний на Гарантійному талоні або Сертифікаті придбання, не відповідає серійному номеру виробу або був змінений.</w:t>
      </w:r>
    </w:p>
    <w:p w14:paraId="3318C8A7" w14:textId="77777777" w:rsidR="007D2BE4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7. Код серійного номеру виробу відсутній, пошкоджений або розмитий до невпізнання. </w:t>
      </w:r>
    </w:p>
    <w:p w14:paraId="58D68E80" w14:textId="77777777" w:rsidR="006F5C8F" w:rsidRPr="007D2BE4" w:rsidRDefault="006F5C8F" w:rsidP="007D2BE4">
      <w:pPr>
        <w:pStyle w:val="a3"/>
        <w:rPr>
          <w:sz w:val="15"/>
          <w:szCs w:val="15"/>
          <w:lang w:eastAsia="zh-CN"/>
        </w:rPr>
      </w:pPr>
    </w:p>
    <w:p w14:paraId="3A25AA8E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520CCC32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5002865C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0BE95C5B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1288B5E0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21B6094D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5F8F87EB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205E1E03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55B2122F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2B707EA6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15B77D86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3B5741A4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1D7E00C1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05EFAD3B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56D55DFD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52839D88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1E3F5675" w14:textId="77777777" w:rsidR="00B75091" w:rsidRDefault="00B75091" w:rsidP="007D2BE4">
      <w:pPr>
        <w:pStyle w:val="a3"/>
        <w:rPr>
          <w:sz w:val="15"/>
          <w:szCs w:val="15"/>
          <w:lang w:eastAsia="zh-CN"/>
        </w:rPr>
      </w:pPr>
    </w:p>
    <w:p w14:paraId="7EE47721" w14:textId="77777777" w:rsidR="00894545" w:rsidRDefault="00894545" w:rsidP="007D2BE4">
      <w:pPr>
        <w:pStyle w:val="a3"/>
        <w:rPr>
          <w:sz w:val="15"/>
          <w:szCs w:val="15"/>
          <w:lang w:eastAsia="zh-CN"/>
        </w:rPr>
      </w:pPr>
    </w:p>
    <w:p w14:paraId="1DBB28C6" w14:textId="77777777" w:rsidR="00C902E5" w:rsidRDefault="005D2AC0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lastRenderedPageBreak/>
        <w:t>4</w:t>
      </w:r>
    </w:p>
    <w:p w14:paraId="3017EA1B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Гарантійний талон </w:t>
      </w:r>
    </w:p>
    <w:p w14:paraId="207CCDCD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Шановний користувач, дякуємо за використання цього виробу. Щоб краще  </w:t>
      </w:r>
    </w:p>
    <w:p w14:paraId="6EEFE997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задовольнити ваші потреби, будь ласка, прочитайте та заповніть гарантійний талон. </w:t>
      </w:r>
    </w:p>
    <w:p w14:paraId="04E147EF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Інформація про користувача </w:t>
      </w:r>
    </w:p>
    <w:p w14:paraId="51915BE3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ПІБ:_</w:t>
      </w:r>
    </w:p>
    <w:p w14:paraId="507EF8EB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Телефон:_</w:t>
      </w:r>
    </w:p>
    <w:p w14:paraId="322026F7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Адреса:</w:t>
      </w:r>
    </w:p>
    <w:p w14:paraId="1683922C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Ел. пошта:_</w:t>
      </w:r>
    </w:p>
    <w:p w14:paraId="508B5D8D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Інформація про виріб</w:t>
      </w:r>
    </w:p>
    <w:p w14:paraId="0D90D393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Модель:_</w:t>
      </w:r>
    </w:p>
    <w:p w14:paraId="081170B8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Серійний номер:_</w:t>
      </w:r>
    </w:p>
    <w:p w14:paraId="201DECCE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Інформація про дилера </w:t>
      </w:r>
    </w:p>
    <w:p w14:paraId="371269E3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Дата покупки:_</w:t>
      </w:r>
    </w:p>
    <w:p w14:paraId="5874F524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Назва дилера:</w:t>
      </w:r>
    </w:p>
    <w:p w14:paraId="19ED5174" w14:textId="77777777" w:rsidR="005D2AC0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Адреса дилера:</w:t>
      </w:r>
    </w:p>
    <w:p w14:paraId="405A8DC8" w14:textId="77777777" w:rsidR="005D2AC0" w:rsidRPr="006F5C8F" w:rsidRDefault="005D2AC0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5</w:t>
      </w:r>
    </w:p>
    <w:p w14:paraId="6CFE05CC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Realme Chongqing Mobile Telecommunications Corp.,Ltd.</w:t>
      </w:r>
    </w:p>
    <w:p w14:paraId="683162A3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 No.178 Yulong Avenue, Yu</w:t>
      </w:r>
    </w:p>
    <w:sectPr w:rsidR="006F5C8F" w:rsidRPr="006F5C8F" w:rsidSect="005D251C">
      <w:pgSz w:w="4320" w:h="7720"/>
      <w:pgMar w:top="660" w:right="540" w:bottom="280" w:left="3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413EE" w14:textId="77777777" w:rsidR="00F91C92" w:rsidRDefault="00F91C92" w:rsidP="007D2BE4">
      <w:pPr>
        <w:spacing w:after="0" w:line="240" w:lineRule="auto"/>
      </w:pPr>
      <w:r>
        <w:separator/>
      </w:r>
    </w:p>
  </w:endnote>
  <w:endnote w:type="continuationSeparator" w:id="0">
    <w:p w14:paraId="7496DE64" w14:textId="77777777" w:rsidR="00F91C92" w:rsidRDefault="00F91C92" w:rsidP="007D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C6E08" w14:textId="77777777" w:rsidR="00F91C92" w:rsidRDefault="00F91C92" w:rsidP="007D2BE4">
      <w:pPr>
        <w:spacing w:after="0" w:line="240" w:lineRule="auto"/>
      </w:pPr>
      <w:r>
        <w:separator/>
      </w:r>
    </w:p>
  </w:footnote>
  <w:footnote w:type="continuationSeparator" w:id="0">
    <w:p w14:paraId="70C35DCF" w14:textId="77777777" w:rsidR="00F91C92" w:rsidRDefault="00F91C92" w:rsidP="007D2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1C"/>
    <w:rsid w:val="00006014"/>
    <w:rsid w:val="000129CF"/>
    <w:rsid w:val="000466FE"/>
    <w:rsid w:val="000E4108"/>
    <w:rsid w:val="00242B99"/>
    <w:rsid w:val="002A1B95"/>
    <w:rsid w:val="004E3CE6"/>
    <w:rsid w:val="004F7F2D"/>
    <w:rsid w:val="005D251C"/>
    <w:rsid w:val="005D2AC0"/>
    <w:rsid w:val="006240BA"/>
    <w:rsid w:val="0067415B"/>
    <w:rsid w:val="006E7CE3"/>
    <w:rsid w:val="006F5C8F"/>
    <w:rsid w:val="007242C3"/>
    <w:rsid w:val="00774E42"/>
    <w:rsid w:val="007D2BE4"/>
    <w:rsid w:val="00894545"/>
    <w:rsid w:val="00A43455"/>
    <w:rsid w:val="00A51E57"/>
    <w:rsid w:val="00B35FDA"/>
    <w:rsid w:val="00B75091"/>
    <w:rsid w:val="00C902E5"/>
    <w:rsid w:val="00DD1319"/>
    <w:rsid w:val="00DD6594"/>
    <w:rsid w:val="00EF4A20"/>
    <w:rsid w:val="00F45E6F"/>
    <w:rsid w:val="00F75ADF"/>
    <w:rsid w:val="00F91C92"/>
    <w:rsid w:val="00FE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6C55"/>
  <w15:docId w15:val="{6C9C973F-30DB-4CAA-8A03-69EB98AC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BE4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7D2BE4"/>
    <w:pPr>
      <w:snapToGrid w:val="0"/>
    </w:pPr>
  </w:style>
  <w:style w:type="character" w:customStyle="1" w:styleId="a5">
    <w:name w:val="Текст концевой сноски Знак"/>
    <w:basedOn w:val="a0"/>
    <w:link w:val="a4"/>
    <w:uiPriority w:val="99"/>
    <w:semiHidden/>
    <w:rsid w:val="007D2BE4"/>
  </w:style>
  <w:style w:type="character" w:styleId="a6">
    <w:name w:val="endnote reference"/>
    <w:basedOn w:val="a0"/>
    <w:uiPriority w:val="99"/>
    <w:semiHidden/>
    <w:unhideWhenUsed/>
    <w:rsid w:val="007D2BE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46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rsid w:val="000466F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466F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0466FE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74E42"/>
    <w:pPr>
      <w:spacing w:after="0" w:line="240" w:lineRule="auto"/>
    </w:pPr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4E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32CA-C5D8-4E53-A3C9-B22E48F0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887</Words>
  <Characters>5060</Characters>
  <Application>Microsoft Office Word</Application>
  <DocSecurity>0</DocSecurity>
  <Lines>42</Lines>
  <Paragraphs>11</Paragraphs>
  <ScaleCrop>false</ScaleCrop>
  <Company>Microsoft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realme移动电源说明书_马来西亚_转曲</dc:title>
  <dc:creator>User</dc:creator>
  <cp:lastModifiedBy>User</cp:lastModifiedBy>
  <cp:revision>2</cp:revision>
  <dcterms:created xsi:type="dcterms:W3CDTF">2020-11-02T14:30:00Z</dcterms:created>
  <dcterms:modified xsi:type="dcterms:W3CDTF">2020-11-02T14:30:00Z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LastSaved">
    <vt:filetime>2020-05-08T00:00:00Z</vt:filetime>
  </property>
</Properties>
</file>