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0A1B" w14:textId="3CDC31CD" w:rsidR="002264DF" w:rsidRDefault="007F2E8A">
      <w:pPr>
        <w:rPr>
          <w:rStyle w:val="fontstyle41"/>
        </w:rPr>
      </w:pPr>
      <w:r>
        <w:rPr>
          <w:rStyle w:val="fontstyle01"/>
        </w:rPr>
        <w:t>NAIPO</w:t>
      </w:r>
      <w:r>
        <w:rPr>
          <w:rFonts w:ascii="Arial-BoldMT" w:hAnsi="Arial-BoldMT"/>
          <w:b/>
          <w:bCs/>
          <w:color w:val="282828"/>
          <w:sz w:val="38"/>
          <w:szCs w:val="38"/>
        </w:rPr>
        <w:br/>
      </w:r>
      <w:r>
        <w:rPr>
          <w:rStyle w:val="fontstyle01"/>
          <w:color w:val="000000"/>
          <w:sz w:val="20"/>
          <w:szCs w:val="20"/>
        </w:rPr>
        <w:t>Пос</w:t>
      </w:r>
      <w:r>
        <w:rPr>
          <w:rStyle w:val="fontstyle11"/>
        </w:rPr>
        <w:t>i</w:t>
      </w:r>
      <w:r>
        <w:rPr>
          <w:rStyle w:val="fontstyle01"/>
          <w:color w:val="000000"/>
          <w:sz w:val="20"/>
          <w:szCs w:val="20"/>
        </w:rPr>
        <w:t>бник користувача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oCuddle</w:t>
      </w:r>
      <w:r>
        <w:rPr>
          <w:rStyle w:val="fontstyle01"/>
          <w:color w:val="64B4A3"/>
          <w:sz w:val="20"/>
          <w:szCs w:val="20"/>
        </w:rPr>
        <w:t xml:space="preserve">м </w:t>
      </w:r>
      <w:r>
        <w:rPr>
          <w:rStyle w:val="fontstyle31"/>
        </w:rPr>
        <w:t>Plus</w:t>
      </w:r>
      <w:r>
        <w:rPr>
          <w:rFonts w:ascii="Tahoma-Bold" w:hAnsi="Tahoma-Bold"/>
          <w:b/>
          <w:bCs/>
          <w:color w:val="64B4A3"/>
          <w:sz w:val="30"/>
          <w:szCs w:val="30"/>
        </w:rPr>
        <w:br/>
      </w:r>
      <w:r w:rsidR="008673D6" w:rsidRPr="008673D6">
        <w:rPr>
          <w:rStyle w:val="fontstyle41"/>
        </w:rPr>
        <w:t>Масажер Для Плечів</w:t>
      </w:r>
      <w:r w:rsidR="00D33003">
        <w:rPr>
          <w:rFonts w:ascii="ArialMT" w:hAnsi="ArialMT"/>
          <w:noProof/>
          <w:color w:val="202124"/>
          <w:sz w:val="16"/>
          <w:szCs w:val="16"/>
        </w:rPr>
        <w:drawing>
          <wp:inline distT="0" distB="0" distL="0" distR="0" wp14:anchorId="666F47A2" wp14:editId="3FF0DD90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DCD8" w14:textId="6CF6FB65" w:rsidR="007F2E8A" w:rsidRDefault="007F2E8A">
      <w:pPr>
        <w:rPr>
          <w:rStyle w:val="fontstyle41"/>
        </w:rPr>
      </w:pPr>
    </w:p>
    <w:p w14:paraId="5A1742FC" w14:textId="34897933" w:rsidR="007F2E8A" w:rsidRDefault="00E00B15">
      <w:pPr>
        <w:rPr>
          <w:rFonts w:ascii="ArialMT" w:hAnsi="ArialMT"/>
          <w:color w:val="202124"/>
          <w:sz w:val="16"/>
          <w:szCs w:val="16"/>
          <w:lang w:val="ru-RU"/>
        </w:rPr>
      </w:pPr>
      <w:r>
        <w:rPr>
          <w:rFonts w:ascii="ArialMT" w:hAnsi="ArialMT"/>
          <w:noProof/>
          <w:color w:val="202124"/>
          <w:sz w:val="16"/>
          <w:szCs w:val="16"/>
        </w:rPr>
        <w:drawing>
          <wp:inline distT="0" distB="0" distL="0" distR="0" wp14:anchorId="18FB5865" wp14:editId="0A326606">
            <wp:extent cx="335280" cy="3352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1" cy="3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8A" w:rsidRPr="007F2E8A">
        <w:rPr>
          <w:rFonts w:ascii="ArialMT" w:hAnsi="ArialMT"/>
          <w:color w:val="202124"/>
          <w:sz w:val="16"/>
          <w:szCs w:val="16"/>
        </w:rPr>
        <w:t>НЕБЕЗПЕКА!</w:t>
      </w:r>
      <w:r w:rsidR="007F2E8A" w:rsidRPr="007F2E8A">
        <w:rPr>
          <w:rFonts w:ascii="ArialMT" w:hAnsi="ArialMT"/>
          <w:color w:val="202124"/>
          <w:sz w:val="16"/>
          <w:szCs w:val="16"/>
        </w:rPr>
        <w:br/>
        <w:t>Щоб зменшити ризик ураження електричним струмом, опіків,</w:t>
      </w:r>
      <w:r w:rsidR="007F2E8A">
        <w:rPr>
          <w:rFonts w:ascii="ArialMT" w:hAnsi="ArialMT"/>
          <w:color w:val="202124"/>
          <w:sz w:val="16"/>
          <w:szCs w:val="16"/>
        </w:rPr>
        <w:t xml:space="preserve"> </w:t>
      </w:r>
      <w:r w:rsidR="007F2E8A" w:rsidRPr="007F2E8A">
        <w:rPr>
          <w:rFonts w:ascii="ArialMT" w:hAnsi="ArialMT"/>
          <w:color w:val="202124"/>
          <w:sz w:val="16"/>
          <w:szCs w:val="16"/>
        </w:rPr>
        <w:t>пожежі тощо:</w:t>
      </w:r>
      <w:r w:rsidR="007F2E8A">
        <w:rPr>
          <w:rFonts w:ascii="ArialMT" w:hAnsi="ArialMT"/>
          <w:color w:val="202124"/>
          <w:sz w:val="16"/>
          <w:szCs w:val="16"/>
        </w:rPr>
        <w:t xml:space="preserve"> </w:t>
      </w:r>
      <w:r w:rsidR="007F2E8A" w:rsidRPr="007F2E8A">
        <w:rPr>
          <w:rFonts w:ascii="ArialMT" w:hAnsi="ArialMT"/>
          <w:color w:val="202124"/>
          <w:sz w:val="16"/>
          <w:szCs w:val="16"/>
        </w:rPr>
        <w:t>Завжди відключайте цей виріб від електричної розетки</w:t>
      </w:r>
      <w:r w:rsidR="007F2E8A">
        <w:rPr>
          <w:rFonts w:ascii="ArialMT" w:hAnsi="ArialMT"/>
          <w:color w:val="202124"/>
          <w:sz w:val="16"/>
          <w:szCs w:val="16"/>
        </w:rPr>
        <w:t xml:space="preserve"> </w:t>
      </w:r>
      <w:r w:rsidR="007F2E8A" w:rsidRPr="007F2E8A">
        <w:rPr>
          <w:rFonts w:ascii="ArialMT" w:hAnsi="ArialMT"/>
          <w:color w:val="202124"/>
          <w:sz w:val="16"/>
          <w:szCs w:val="16"/>
        </w:rPr>
        <w:t>відразу після використання та очищення від запотівання.</w:t>
      </w:r>
      <w:r w:rsidR="007F2E8A">
        <w:rPr>
          <w:rFonts w:ascii="ArialMT" w:hAnsi="ArialMT"/>
          <w:color w:val="202124"/>
          <w:sz w:val="16"/>
          <w:szCs w:val="16"/>
        </w:rPr>
        <w:t xml:space="preserve"> </w:t>
      </w:r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Будь ласка,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розбирайте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самостійно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.</w:t>
      </w:r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br/>
        <w:t xml:space="preserve">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кладіть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під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ковдок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чи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подушку і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забезпечте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нормальне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тепловідведення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інакше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масажер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може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перегрітися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що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може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призвести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до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пожежі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ураження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електричним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струмом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травми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вимикайте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вилку,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потягнувши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за шнур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живлення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щоб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br/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запобігти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пошкодженню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цей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лише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наданим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блоком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живлення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та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лише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напругою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зазначеною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на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етикетці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працюйте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місцях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де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використовуються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корозійні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продукти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подається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кисень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приміщеннях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високою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вологістю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(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наприклад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у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ванній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кімнаті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)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висока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температура,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що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може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призвести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до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ураження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електричним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струмом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інших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небезпек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Коли в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автомоб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</w:rPr>
        <w:t>i</w:t>
      </w:r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л</w:t>
      </w:r>
      <w:r w:rsidR="007F2E8A" w:rsidRPr="007F2E8A">
        <w:rPr>
          <w:rFonts w:ascii="ArialMT" w:hAnsi="ArialMT"/>
          <w:color w:val="202124"/>
          <w:sz w:val="16"/>
          <w:szCs w:val="16"/>
        </w:rPr>
        <w:t>i</w:t>
      </w:r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буде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висока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температура, будь ласка, не</w:t>
      </w:r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br/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кладіть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у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нього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на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відкритому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повітрі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Увага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-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уважно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прочитайте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всі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інструкції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перед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продукту: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Цей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продукт є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виробом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для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особистого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масажу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а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медичним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інструментом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і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його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можна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використовувати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для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інших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комерційних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заходів</w:t>
      </w:r>
      <w:proofErr w:type="spellEnd"/>
      <w:r w:rsidR="007F2E8A" w:rsidRPr="007F2E8A">
        <w:rPr>
          <w:rFonts w:ascii="ArialMT" w:hAnsi="ArialMT"/>
          <w:color w:val="202124"/>
          <w:sz w:val="16"/>
          <w:szCs w:val="16"/>
          <w:lang w:val="ru-RU"/>
        </w:rPr>
        <w:t>.</w:t>
      </w:r>
    </w:p>
    <w:p w14:paraId="6C30B0AA" w14:textId="6A221467" w:rsidR="007F2E8A" w:rsidRDefault="007F2E8A">
      <w:pPr>
        <w:rPr>
          <w:rFonts w:ascii="ArialMT" w:hAnsi="ArialMT"/>
          <w:color w:val="202124"/>
          <w:sz w:val="16"/>
          <w:szCs w:val="16"/>
          <w:lang w:val="ru-RU"/>
        </w:rPr>
      </w:pP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цей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продукт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лише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за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цільовим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призначенням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як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зазначено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цьому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посібнику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Будь ласка,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вимкніть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живлення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коли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proofErr w:type="gram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використовується.Виріб</w:t>
      </w:r>
      <w:proofErr w:type="spellEnd"/>
      <w:proofErr w:type="gram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ніколи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слід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залишати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без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нагляду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коли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він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підключений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до розетки.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Від'єднуйте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вилку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розетки, коли не </w:t>
      </w:r>
      <w:proofErr w:type="spellStart"/>
      <w:proofErr w:type="gram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використовується.Виріб</w:t>
      </w:r>
      <w:proofErr w:type="spellEnd"/>
      <w:proofErr w:type="gram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оснащено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функцією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нагріву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Людям,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нечутливим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до тепла,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слід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бути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обережними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час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Тримайте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шнур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подалі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нагрітих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поверхонь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щоб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отримати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серйозні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proofErr w:type="gramStart"/>
      <w:r w:rsidRPr="007F2E8A">
        <w:rPr>
          <w:rFonts w:ascii="ArialMT" w:hAnsi="ArialMT"/>
          <w:color w:val="202124"/>
          <w:sz w:val="16"/>
          <w:szCs w:val="16"/>
          <w:lang w:val="ru-RU"/>
        </w:rPr>
        <w:t>опіки.Будь</w:t>
      </w:r>
      <w:proofErr w:type="spellEnd"/>
      <w:proofErr w:type="gram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ласка,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зверніть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особливу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увагу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на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компоненти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високим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рівнем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зносу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такі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як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масажні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головки.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Негайно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замініть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дефектні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компоненти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та/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до </w:t>
      </w:r>
      <w:proofErr w:type="spellStart"/>
      <w:proofErr w:type="gramStart"/>
      <w:r w:rsidRPr="007F2E8A">
        <w:rPr>
          <w:rFonts w:ascii="ArialMT" w:hAnsi="ArialMT"/>
          <w:color w:val="202124"/>
          <w:sz w:val="16"/>
          <w:szCs w:val="16"/>
          <w:lang w:val="ru-RU"/>
        </w:rPr>
        <w:t>ремонту.Не</w:t>
      </w:r>
      <w:proofErr w:type="spellEnd"/>
      <w:proofErr w:type="gram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він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має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пошкоджений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шнур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штекер,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він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працює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нормально,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він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впав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пошкоджений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він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упав у воду.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Негайно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припиніть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продукту,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відчуваєте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дискомфорт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біль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час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Припиніть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продукту,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він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працює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належним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br/>
      </w:r>
      <w:proofErr w:type="spellStart"/>
      <w:proofErr w:type="gramStart"/>
      <w:r w:rsidRPr="007F2E8A">
        <w:rPr>
          <w:rFonts w:ascii="ArialMT" w:hAnsi="ArialMT"/>
          <w:color w:val="202124"/>
          <w:sz w:val="16"/>
          <w:szCs w:val="16"/>
          <w:lang w:val="ru-RU"/>
        </w:rPr>
        <w:t>чином.Не</w:t>
      </w:r>
      <w:proofErr w:type="spellEnd"/>
      <w:proofErr w:type="gram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використовуйте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виріб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час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водіння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та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дотримуйтесь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правил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безпеки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водіння.Цим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приладом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можуть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користуватися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діти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віком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8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років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і особи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обмеженими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фізичними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сенсорними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чи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розумовими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здібностями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відсутністю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досвіду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та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знань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вони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надали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нагляд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інструктаж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щодо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приладубезпечним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способом і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розуміють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небезпеки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Діти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не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повинні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грати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приладом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Очищення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та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обслуговування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пристрою не повинно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здійснюватися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дітьми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без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нагляду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Якщо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у вас є будь-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який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наведених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нижче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станів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проконсультуйтеся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лікарем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перед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використанням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цього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продукту: Люди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фізичними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вадами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Тим,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хто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має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хронічні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proofErr w:type="gramStart"/>
      <w:r w:rsidRPr="007F2E8A">
        <w:rPr>
          <w:rFonts w:ascii="ArialMT" w:hAnsi="ArialMT"/>
          <w:color w:val="202124"/>
          <w:sz w:val="16"/>
          <w:szCs w:val="16"/>
          <w:lang w:val="ru-RU"/>
        </w:rPr>
        <w:t>захворювання.Ті</w:t>
      </w:r>
      <w:proofErr w:type="spellEnd"/>
      <w:proofErr w:type="gram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хто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вагітні.Ті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у кого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менструація.Ті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,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хто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має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фізіологічні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проблеми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. Люди з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кардіостимуляторами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або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занепокоєнн</w:t>
      </w:r>
      <w:proofErr w:type="spellEnd"/>
      <w:r w:rsidRPr="007F2E8A">
        <w:rPr>
          <w:rFonts w:ascii="ArialMT" w:hAnsi="ArialMT"/>
          <w:color w:val="202124"/>
          <w:sz w:val="16"/>
          <w:szCs w:val="16"/>
        </w:rPr>
        <w:t>i</w:t>
      </w:r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про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своє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 xml:space="preserve"> </w:t>
      </w:r>
      <w:proofErr w:type="spellStart"/>
      <w:r w:rsidRPr="007F2E8A">
        <w:rPr>
          <w:rFonts w:ascii="ArialMT" w:hAnsi="ArialMT"/>
          <w:color w:val="202124"/>
          <w:sz w:val="16"/>
          <w:szCs w:val="16"/>
          <w:lang w:val="ru-RU"/>
        </w:rPr>
        <w:t>здоров’я</w:t>
      </w:r>
      <w:proofErr w:type="spellEnd"/>
      <w:r w:rsidRPr="007F2E8A">
        <w:rPr>
          <w:rFonts w:ascii="ArialMT" w:hAnsi="ArialMT"/>
          <w:color w:val="202124"/>
          <w:sz w:val="16"/>
          <w:szCs w:val="16"/>
          <w:lang w:val="ru-RU"/>
        </w:rPr>
        <w:t>.</w:t>
      </w:r>
    </w:p>
    <w:p w14:paraId="0FA21AD3" w14:textId="4B922D05" w:rsidR="008673D6" w:rsidRDefault="008673D6">
      <w:pPr>
        <w:rPr>
          <w:rFonts w:ascii="ArialMT" w:hAnsi="ArialMT"/>
          <w:color w:val="202124"/>
          <w:sz w:val="16"/>
          <w:szCs w:val="16"/>
          <w:lang w:val="ru-RU"/>
        </w:rPr>
      </w:pPr>
    </w:p>
    <w:p w14:paraId="6D45345C" w14:textId="51219527" w:rsidR="007F2E8A" w:rsidRDefault="00E00B15">
      <w:pPr>
        <w:rPr>
          <w:rFonts w:ascii="ArialMT" w:hAnsi="ArialMT"/>
          <w:color w:val="000000"/>
          <w:sz w:val="16"/>
          <w:szCs w:val="16"/>
          <w:lang w:val="ru-RU"/>
        </w:rPr>
      </w:pPr>
      <w:r>
        <w:rPr>
          <w:rFonts w:ascii="ArialMT" w:hAnsi="ArialMT"/>
          <w:noProof/>
          <w:color w:val="000000"/>
          <w:sz w:val="18"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00ABF3" wp14:editId="17BC3476">
                <wp:simplePos x="0" y="0"/>
                <wp:positionH relativeFrom="page">
                  <wp:posOffset>3291840</wp:posOffset>
                </wp:positionH>
                <wp:positionV relativeFrom="page">
                  <wp:posOffset>7604760</wp:posOffset>
                </wp:positionV>
                <wp:extent cx="1570990" cy="647700"/>
                <wp:effectExtent l="0" t="0" r="1016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647700"/>
                          <a:chOff x="8558" y="809"/>
                          <a:chExt cx="1733" cy="96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9" y="809"/>
                            <a:ext cx="108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58" y="1427"/>
                            <a:ext cx="170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83" y="1446"/>
                            <a:ext cx="1708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AAEDD" w14:textId="77777777" w:rsidR="008673D6" w:rsidRPr="008673D6" w:rsidRDefault="008673D6" w:rsidP="008673D6">
                              <w:pPr>
                                <w:spacing w:before="72"/>
                                <w:ind w:left="146"/>
                                <w:rPr>
                                  <w:rFonts w:cstheme="minorHAnsi"/>
                                </w:rPr>
                              </w:pPr>
                              <w:r w:rsidRPr="008673D6">
                                <w:rPr>
                                  <w:rFonts w:cstheme="minorHAnsi"/>
                                  <w:spacing w:val="-1"/>
                                  <w:w w:val="72"/>
                                </w:rPr>
                                <w:t>Н</w:t>
                              </w:r>
                              <w:r w:rsidRPr="008673D6">
                                <w:rPr>
                                  <w:rFonts w:cstheme="minorHAnsi"/>
                                  <w:spacing w:val="-1"/>
                                  <w:w w:val="55"/>
                                </w:rPr>
                                <w:t>а</w:t>
                              </w:r>
                              <w:r w:rsidRPr="008673D6">
                                <w:rPr>
                                  <w:rFonts w:cstheme="minorHAnsi"/>
                                  <w:w w:val="50"/>
                                </w:rPr>
                                <w:t>с</w:t>
                              </w:r>
                              <w:r w:rsidRPr="008673D6">
                                <w:rPr>
                                  <w:rFonts w:cstheme="minorHAnsi"/>
                                  <w:spacing w:val="1"/>
                                  <w:w w:val="46"/>
                                </w:rPr>
                                <w:t>т</w:t>
                              </w:r>
                              <w:r w:rsidRPr="008673D6">
                                <w:rPr>
                                  <w:rFonts w:cstheme="minorHAnsi"/>
                                </w:rPr>
                                <w:t>i</w:t>
                              </w:r>
                              <w:r w:rsidRPr="008673D6">
                                <w:rPr>
                                  <w:rFonts w:cstheme="minorHAnsi"/>
                                  <w:spacing w:val="-1"/>
                                  <w:w w:val="55"/>
                                </w:rPr>
                                <w:t>нни</w:t>
                              </w:r>
                              <w:r w:rsidRPr="008673D6">
                                <w:rPr>
                                  <w:rFonts w:cstheme="minorHAnsi"/>
                                  <w:w w:val="56"/>
                                </w:rPr>
                                <w:t>й</w:t>
                              </w:r>
                              <w:r w:rsidRPr="008673D6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8673D6">
                                <w:rPr>
                                  <w:rFonts w:cstheme="minorHAnsi"/>
                                  <w:spacing w:val="-1"/>
                                  <w:w w:val="55"/>
                                </w:rPr>
                                <w:t>а</w:t>
                              </w:r>
                              <w:r w:rsidRPr="008673D6">
                                <w:rPr>
                                  <w:rFonts w:cstheme="minorHAnsi"/>
                                  <w:spacing w:val="-1"/>
                                  <w:w w:val="57"/>
                                </w:rPr>
                                <w:t>да</w:t>
                              </w:r>
                              <w:r w:rsidRPr="008673D6">
                                <w:rPr>
                                  <w:rFonts w:cstheme="minorHAnsi"/>
                                  <w:spacing w:val="-4"/>
                                  <w:w w:val="54"/>
                                </w:rPr>
                                <w:t>п</w:t>
                              </w:r>
                              <w:r w:rsidRPr="008673D6">
                                <w:rPr>
                                  <w:rFonts w:cstheme="minorHAnsi"/>
                                  <w:w w:val="46"/>
                                </w:rPr>
                                <w:t>т</w:t>
                              </w:r>
                              <w:r w:rsidRPr="008673D6">
                                <w:rPr>
                                  <w:rFonts w:cstheme="minorHAnsi"/>
                                  <w:spacing w:val="-1"/>
                                  <w:w w:val="55"/>
                                </w:rPr>
                                <w:t>е</w:t>
                              </w:r>
                              <w:r w:rsidRPr="008673D6">
                                <w:rPr>
                                  <w:rFonts w:cstheme="minorHAnsi"/>
                                  <w:w w:val="55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0ABF3" id="Группа 2" o:spid="_x0000_s1026" style="position:absolute;margin-left:259.2pt;margin-top:598.8pt;width:123.7pt;height:51pt;z-index:251660288;mso-position-horizontal-relative:page;mso-position-vertical-relative:page" coordorigin="8558,809" coordsize="1733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709;top:809;width:108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">
                  <v:imagedata r:id="rId7" o:title=""/>
                </v:shape>
                <v:rect id="Rectangle 4" o:spid="_x0000_s1028" style="position:absolute;left:8558;top:1427;width:170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583;top:1446;width:170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115AAEDD" w14:textId="77777777" w:rsidR="008673D6" w:rsidRPr="008673D6" w:rsidRDefault="008673D6" w:rsidP="008673D6">
                        <w:pPr>
                          <w:spacing w:before="72"/>
                          <w:ind w:left="146"/>
                          <w:rPr>
                            <w:rFonts w:cstheme="minorHAnsi"/>
                          </w:rPr>
                        </w:pPr>
                        <w:r w:rsidRPr="008673D6">
                          <w:rPr>
                            <w:rFonts w:cstheme="minorHAnsi"/>
                            <w:spacing w:val="-1"/>
                            <w:w w:val="72"/>
                          </w:rPr>
                          <w:t>Н</w:t>
                        </w:r>
                        <w:r w:rsidRPr="008673D6">
                          <w:rPr>
                            <w:rFonts w:cstheme="minorHAnsi"/>
                            <w:spacing w:val="-1"/>
                            <w:w w:val="55"/>
                          </w:rPr>
                          <w:t>а</w:t>
                        </w:r>
                        <w:r w:rsidRPr="008673D6">
                          <w:rPr>
                            <w:rFonts w:cstheme="minorHAnsi"/>
                            <w:w w:val="50"/>
                          </w:rPr>
                          <w:t>с</w:t>
                        </w:r>
                        <w:r w:rsidRPr="008673D6">
                          <w:rPr>
                            <w:rFonts w:cstheme="minorHAnsi"/>
                            <w:spacing w:val="1"/>
                            <w:w w:val="46"/>
                          </w:rPr>
                          <w:t>т</w:t>
                        </w:r>
                        <w:r w:rsidRPr="008673D6">
                          <w:rPr>
                            <w:rFonts w:cstheme="minorHAnsi"/>
                          </w:rPr>
                          <w:t>i</w:t>
                        </w:r>
                        <w:r w:rsidRPr="008673D6">
                          <w:rPr>
                            <w:rFonts w:cstheme="minorHAnsi"/>
                            <w:spacing w:val="-1"/>
                            <w:w w:val="55"/>
                          </w:rPr>
                          <w:t>нни</w:t>
                        </w:r>
                        <w:r w:rsidRPr="008673D6">
                          <w:rPr>
                            <w:rFonts w:cstheme="minorHAnsi"/>
                            <w:w w:val="56"/>
                          </w:rPr>
                          <w:t>й</w:t>
                        </w:r>
                        <w:r w:rsidRPr="008673D6">
                          <w:rPr>
                            <w:rFonts w:cstheme="minorHAnsi"/>
                          </w:rPr>
                          <w:t xml:space="preserve"> </w:t>
                        </w:r>
                        <w:r w:rsidRPr="008673D6">
                          <w:rPr>
                            <w:rFonts w:cstheme="minorHAnsi"/>
                            <w:spacing w:val="-1"/>
                            <w:w w:val="55"/>
                          </w:rPr>
                          <w:t>а</w:t>
                        </w:r>
                        <w:r w:rsidRPr="008673D6">
                          <w:rPr>
                            <w:rFonts w:cstheme="minorHAnsi"/>
                            <w:spacing w:val="-1"/>
                            <w:w w:val="57"/>
                          </w:rPr>
                          <w:t>да</w:t>
                        </w:r>
                        <w:r w:rsidRPr="008673D6">
                          <w:rPr>
                            <w:rFonts w:cstheme="minorHAnsi"/>
                            <w:spacing w:val="-4"/>
                            <w:w w:val="54"/>
                          </w:rPr>
                          <w:t>п</w:t>
                        </w:r>
                        <w:r w:rsidRPr="008673D6">
                          <w:rPr>
                            <w:rFonts w:cstheme="minorHAnsi"/>
                            <w:w w:val="46"/>
                          </w:rPr>
                          <w:t>т</w:t>
                        </w:r>
                        <w:r w:rsidRPr="008673D6">
                          <w:rPr>
                            <w:rFonts w:cstheme="minorHAnsi"/>
                            <w:spacing w:val="-1"/>
                            <w:w w:val="55"/>
                          </w:rPr>
                          <w:t>е</w:t>
                        </w:r>
                        <w:r w:rsidRPr="008673D6">
                          <w:rPr>
                            <w:rFonts w:cstheme="minorHAnsi"/>
                            <w:w w:val="55"/>
                          </w:rPr>
                          <w:t>р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673D6">
        <w:rPr>
          <w:noProof/>
        </w:rPr>
        <w:drawing>
          <wp:anchor distT="0" distB="0" distL="0" distR="0" simplePos="0" relativeHeight="251659264" behindDoc="1" locked="0" layoutInCell="1" allowOverlap="1" wp14:anchorId="68822FA4" wp14:editId="27A6FEBA">
            <wp:simplePos x="0" y="0"/>
            <wp:positionH relativeFrom="page">
              <wp:posOffset>5334000</wp:posOffset>
            </wp:positionH>
            <wp:positionV relativeFrom="page">
              <wp:posOffset>7459980</wp:posOffset>
            </wp:positionV>
            <wp:extent cx="922020" cy="980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КЕРІВНИЦТВО З ЕКСПЛУАТАЦІЇ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Як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користуватись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•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Розмістіть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виріб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на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бажаному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місці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.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•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Тривале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натискання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(2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секунди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) на кнопку «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Включення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»,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щоб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запустити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продукт.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Нагрів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і ролики автоматично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вмикаються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. Таймер становить 15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хвилин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.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•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Натисніть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кнопку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нагрівання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щоб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переключитися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між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2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рівнями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(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Високий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/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Низький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) і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>УВІМКНЕНО ВИМКНЕНО.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•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Натисніть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кнопку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налаштування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напряму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масажу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щоб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змінити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напрямок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масажу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.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•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Натисніть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кнопку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регулювання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швидкості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щоб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вибрати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один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із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3х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рівнів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швидкості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масажу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(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Низький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/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Середній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/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Високий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).</w:t>
      </w:r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br/>
        <w:t xml:space="preserve">•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Натисніть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кнопку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живлення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щоб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зупинити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масаж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у будь-</w:t>
      </w:r>
      <w:proofErr w:type="spellStart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>який</w:t>
      </w:r>
      <w:proofErr w:type="spellEnd"/>
      <w:r w:rsidR="007F2E8A" w:rsidRPr="007F2E8A">
        <w:rPr>
          <w:rFonts w:ascii="ArialMT" w:hAnsi="ArialMT"/>
          <w:color w:val="000000"/>
          <w:sz w:val="16"/>
          <w:szCs w:val="16"/>
          <w:lang w:val="ru-RU"/>
        </w:rPr>
        <w:t xml:space="preserve"> момент.</w:t>
      </w:r>
    </w:p>
    <w:p w14:paraId="3706B037" w14:textId="712C7215" w:rsidR="007F2E8A" w:rsidRDefault="007F2E8A">
      <w:pPr>
        <w:rPr>
          <w:rFonts w:ascii="ArialMT" w:hAnsi="ArialMT"/>
          <w:color w:val="000000"/>
          <w:sz w:val="18"/>
          <w:szCs w:val="18"/>
          <w:lang w:val="ru-RU"/>
        </w:rPr>
      </w:pPr>
      <w:proofErr w:type="spellStart"/>
      <w:r w:rsidRPr="007F2E8A">
        <w:rPr>
          <w:rFonts w:ascii="ArialMT" w:hAnsi="ArialMT"/>
          <w:color w:val="000000"/>
          <w:sz w:val="18"/>
          <w:szCs w:val="18"/>
          <w:lang w:val="ru-RU"/>
        </w:rPr>
        <w:t>Площа</w:t>
      </w:r>
      <w:proofErr w:type="spellEnd"/>
      <w:r w:rsidRPr="007F2E8A">
        <w:rPr>
          <w:rFonts w:ascii="ArialMT" w:hAnsi="ArialMT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7F2E8A">
        <w:rPr>
          <w:rFonts w:ascii="ArialMT" w:hAnsi="ArialMT"/>
          <w:color w:val="000000"/>
          <w:sz w:val="18"/>
          <w:szCs w:val="18"/>
          <w:lang w:val="ru-RU"/>
        </w:rPr>
        <w:t>масажу</w:t>
      </w:r>
      <w:proofErr w:type="spellEnd"/>
      <w:r w:rsidRPr="007F2E8A">
        <w:rPr>
          <w:rFonts w:ascii="ArialMT" w:hAnsi="ArialMT"/>
          <w:color w:val="000000"/>
          <w:sz w:val="18"/>
          <w:szCs w:val="18"/>
          <w:lang w:val="ru-RU"/>
        </w:rPr>
        <w:t xml:space="preserve"> :</w:t>
      </w:r>
      <w:proofErr w:type="gramEnd"/>
      <w:r w:rsidRPr="007F2E8A">
        <w:rPr>
          <w:rFonts w:ascii="ArialMT" w:hAnsi="ArialMT"/>
          <w:color w:val="000000"/>
          <w:sz w:val="18"/>
          <w:szCs w:val="18"/>
          <w:lang w:val="ru-RU"/>
        </w:rPr>
        <w:br/>
        <w:t>Шия</w:t>
      </w:r>
      <w:r w:rsidRPr="007F2E8A">
        <w:rPr>
          <w:rFonts w:ascii="ArialMT" w:hAnsi="ArialMT"/>
          <w:color w:val="000000"/>
          <w:sz w:val="18"/>
          <w:szCs w:val="18"/>
          <w:lang w:val="ru-RU"/>
        </w:rPr>
        <w:br/>
        <w:t>Плеч</w:t>
      </w:r>
      <w:r w:rsidRPr="007F2E8A">
        <w:rPr>
          <w:rFonts w:ascii="ArialMT" w:hAnsi="ArialMT"/>
          <w:color w:val="000000"/>
          <w:sz w:val="18"/>
          <w:szCs w:val="18"/>
        </w:rPr>
        <w:t>i</w:t>
      </w:r>
      <w:r w:rsidRPr="007F2E8A">
        <w:rPr>
          <w:rFonts w:ascii="ArialMT" w:hAnsi="ArialMT"/>
          <w:color w:val="000000"/>
          <w:sz w:val="18"/>
          <w:szCs w:val="18"/>
          <w:lang w:val="ru-RU"/>
        </w:rPr>
        <w:br/>
        <w:t>Спина</w:t>
      </w:r>
      <w:r w:rsidRPr="007F2E8A">
        <w:rPr>
          <w:rFonts w:ascii="ArialMT" w:hAnsi="ArialMT"/>
          <w:color w:val="000000"/>
          <w:sz w:val="18"/>
          <w:szCs w:val="18"/>
          <w:lang w:val="ru-RU"/>
        </w:rPr>
        <w:br/>
        <w:t>Поперек</w:t>
      </w:r>
    </w:p>
    <w:p w14:paraId="1274D502" w14:textId="0A560D48" w:rsidR="002B3557" w:rsidRDefault="007F2E8A" w:rsidP="002B3557">
      <w:pPr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</w:pP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Зарядка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  <w:t xml:space="preserve">*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Індикатор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загоряється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червоним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, коли в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пристрої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розряджений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акумулятор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. Коли</w:t>
      </w:r>
      <w:r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батарея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розряджена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,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підключіть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її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і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зарядіть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.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  <w:t xml:space="preserve">*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вставте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циліндричний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кінець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зарядного пристрою</w:t>
      </w:r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в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роз'єм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для зарядки пристрою</w:t>
      </w:r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і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підключіть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адаптер до розетки</w:t>
      </w:r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електроживлення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.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  <w:t xml:space="preserve">*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Повний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цикл зарядки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займає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приблизно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4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години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.</w:t>
      </w:r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Під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час зарядки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індикатор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блимає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червоним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і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стає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зеленим, коли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пристрій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повністю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  <w:t xml:space="preserve">* При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підключенні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до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джерела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proofErr w:type="gram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живлення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автоматично</w:t>
      </w:r>
      <w:proofErr w:type="gram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заряджається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,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якщо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батарея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розряджена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.</w:t>
      </w: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  <w:t xml:space="preserve">*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Пристрій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використовується</w:t>
      </w:r>
      <w:proofErr w:type="spellEnd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безперервно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протягом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60 </w:t>
      </w:r>
      <w:proofErr w:type="spellStart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хвилин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в </w:t>
      </w:r>
      <w:proofErr w:type="spellStart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повністю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зарядженому</w:t>
      </w:r>
      <w:proofErr w:type="spellEnd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 xml:space="preserve"> </w:t>
      </w:r>
      <w:proofErr w:type="spellStart"/>
      <w:r w:rsidR="002B3557" w:rsidRP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стан</w:t>
      </w:r>
      <w:r w:rsidR="002B3557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і</w:t>
      </w:r>
      <w:proofErr w:type="spellEnd"/>
    </w:p>
    <w:p w14:paraId="18E9C05C" w14:textId="77777777" w:rsidR="005010E2" w:rsidRDefault="005010E2" w:rsidP="002B3557">
      <w:pP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t>Пульт</w:t>
      </w:r>
    </w:p>
    <w:p w14:paraId="5CEAC9A8" w14:textId="2C48A011" w:rsidR="005010E2" w:rsidRDefault="005010E2" w:rsidP="002B3557">
      <w:pPr>
        <w:rPr>
          <w:rFonts w:ascii="ArialMT" w:hAnsi="ArialMT"/>
          <w:color w:val="000000"/>
          <w:sz w:val="16"/>
          <w:szCs w:val="16"/>
          <w:lang w:val="ru-RU"/>
        </w:rPr>
      </w:pP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lastRenderedPageBreak/>
        <w:t>Червоний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5010E2">
        <w:rPr>
          <w:rFonts w:ascii="ArialMT" w:hAnsi="ArialMT"/>
          <w:color w:val="000000"/>
          <w:sz w:val="16"/>
          <w:szCs w:val="16"/>
        </w:rPr>
        <w:t>i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ндикатор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- 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низький</w:t>
      </w:r>
      <w:proofErr w:type="spellEnd"/>
      <w:r w:rsidRPr="005010E2">
        <w:rPr>
          <w:rFonts w:ascii="ArialMT" w:hAnsi="ArialMT"/>
          <w:color w:val="000000"/>
          <w:sz w:val="16"/>
          <w:szCs w:val="16"/>
          <w:lang w:val="ru-RU"/>
        </w:rPr>
        <w:t xml:space="preserve"> заряд</w:t>
      </w:r>
      <w:r w:rsidRPr="005010E2">
        <w:rPr>
          <w:rFonts w:ascii="ArialMT" w:hAnsi="ArialMT"/>
          <w:color w:val="000000"/>
          <w:sz w:val="16"/>
          <w:szCs w:val="16"/>
          <w:lang w:val="ru-RU"/>
        </w:rPr>
        <w:br/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Зелений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5010E2">
        <w:rPr>
          <w:rFonts w:ascii="ArialMT" w:hAnsi="ArialMT"/>
          <w:color w:val="000000"/>
          <w:sz w:val="16"/>
          <w:szCs w:val="16"/>
        </w:rPr>
        <w:t>i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ндикатор</w:t>
      </w:r>
      <w:proofErr w:type="spellEnd"/>
      <w:r w:rsidRPr="005010E2">
        <w:rPr>
          <w:rFonts w:ascii="ArialMT" w:hAnsi="ArialMT"/>
          <w:color w:val="000000"/>
          <w:sz w:val="16"/>
          <w:szCs w:val="16"/>
          <w:lang w:val="ru-RU"/>
        </w:rPr>
        <w:t xml:space="preserve"> -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повний</w:t>
      </w:r>
      <w:proofErr w:type="spellEnd"/>
      <w:r w:rsidRPr="005010E2">
        <w:rPr>
          <w:rFonts w:ascii="ArialMT" w:hAnsi="ArialMT"/>
          <w:color w:val="000000"/>
          <w:sz w:val="16"/>
          <w:szCs w:val="16"/>
          <w:lang w:val="ru-RU"/>
        </w:rPr>
        <w:t xml:space="preserve"> заряд</w:t>
      </w:r>
      <w:r w:rsidRPr="005010E2">
        <w:rPr>
          <w:rFonts w:ascii="ArialMT" w:hAnsi="ArialMT"/>
          <w:color w:val="000000"/>
          <w:sz w:val="16"/>
          <w:szCs w:val="16"/>
          <w:lang w:val="ru-RU"/>
        </w:rPr>
        <w:br/>
        <w:t>П</w:t>
      </w:r>
      <w:r w:rsidRPr="005010E2">
        <w:rPr>
          <w:rFonts w:ascii="ArialMT" w:hAnsi="ArialMT"/>
          <w:color w:val="000000"/>
          <w:sz w:val="16"/>
          <w:szCs w:val="16"/>
        </w:rPr>
        <w:t>i</w:t>
      </w:r>
      <w:r w:rsidRPr="005010E2">
        <w:rPr>
          <w:rFonts w:ascii="ArialMT" w:hAnsi="ArialMT"/>
          <w:color w:val="000000"/>
          <w:sz w:val="16"/>
          <w:szCs w:val="16"/>
          <w:lang w:val="ru-RU"/>
        </w:rPr>
        <w:t>д час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зарядження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червоний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5010E2">
        <w:rPr>
          <w:rFonts w:ascii="ArialMT" w:hAnsi="ArialMT"/>
          <w:color w:val="000000"/>
          <w:sz w:val="16"/>
          <w:szCs w:val="16"/>
        </w:rPr>
        <w:t>i</w:t>
      </w:r>
      <w:proofErr w:type="spellStart"/>
      <w:r w:rsidRPr="005010E2">
        <w:rPr>
          <w:rFonts w:ascii="ArialMT" w:hAnsi="ArialMT"/>
          <w:color w:val="000000"/>
          <w:sz w:val="16"/>
          <w:szCs w:val="16"/>
          <w:lang w:val="ru-RU"/>
        </w:rPr>
        <w:t>ндикатор</w:t>
      </w:r>
      <w:proofErr w:type="spellEnd"/>
    </w:p>
    <w:p w14:paraId="793183FD" w14:textId="3FF71938" w:rsidR="005010E2" w:rsidRPr="005010E2" w:rsidRDefault="005010E2" w:rsidP="002B3557">
      <w:pP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5010E2">
        <w:rPr>
          <w:rFonts w:ascii="Times New Roman" w:eastAsia="Times New Roman" w:hAnsi="Times New Roman" w:cs="Times New Roman"/>
          <w:noProof/>
          <w:sz w:val="24"/>
          <w:szCs w:val="24"/>
          <w:lang w:val="ru-RU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8F5DFA" wp14:editId="7DFDAD65">
                <wp:simplePos x="0" y="0"/>
                <wp:positionH relativeFrom="column">
                  <wp:posOffset>1207770</wp:posOffset>
                </wp:positionH>
                <wp:positionV relativeFrom="paragraph">
                  <wp:posOffset>0</wp:posOffset>
                </wp:positionV>
                <wp:extent cx="2491740" cy="1051560"/>
                <wp:effectExtent l="0" t="0" r="2286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5CA7" w14:textId="77777777" w:rsidR="009F484B" w:rsidRPr="009F484B" w:rsidRDefault="009F484B" w:rsidP="009F48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it-IT"/>
                              </w:rPr>
                            </w:pPr>
                            <w:proofErr w:type="spellStart"/>
                            <w:r w:rsidRPr="009F484B">
                              <w:rPr>
                                <w:rFonts w:ascii="ArialMT" w:eastAsia="Times New Roman" w:hAnsi="ArialMT" w:cs="Times New Roman"/>
                                <w:color w:val="000000"/>
                                <w:sz w:val="16"/>
                                <w:szCs w:val="16"/>
                                <w:lang w:val="ru-RU" w:eastAsia="it-IT"/>
                              </w:rPr>
                              <w:t>Включення</w:t>
                            </w:r>
                            <w:proofErr w:type="spellEnd"/>
                            <w:r w:rsidRPr="009F484B">
                              <w:rPr>
                                <w:rFonts w:ascii="ArialMT" w:eastAsia="Times New Roman" w:hAnsi="ArialMT" w:cs="Times New Roman"/>
                                <w:color w:val="000000"/>
                                <w:sz w:val="16"/>
                                <w:szCs w:val="16"/>
                                <w:lang w:val="ru-RU" w:eastAsia="it-IT"/>
                              </w:rPr>
                              <w:t>/</w:t>
                            </w:r>
                            <w:proofErr w:type="spellStart"/>
                            <w:r w:rsidRPr="009F484B">
                              <w:rPr>
                                <w:rFonts w:ascii="ArialMT" w:eastAsia="Times New Roman" w:hAnsi="ArialMT" w:cs="Times New Roman"/>
                                <w:color w:val="000000"/>
                                <w:sz w:val="16"/>
                                <w:szCs w:val="16"/>
                                <w:lang w:val="ru-RU" w:eastAsia="it-IT"/>
                              </w:rPr>
                              <w:t>виключення</w:t>
                            </w:r>
                            <w:proofErr w:type="spellEnd"/>
                          </w:p>
                          <w:p w14:paraId="063F2AB4" w14:textId="77777777" w:rsidR="009F484B" w:rsidRDefault="009F484B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28EBAEB1" w14:textId="2B696B1E" w:rsidR="005010E2" w:rsidRPr="009F484B" w:rsidRDefault="009F484B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Напрямок</w:t>
                            </w:r>
                            <w:proofErr w:type="spellEnd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Масажу</w:t>
                            </w:r>
                            <w:proofErr w:type="spellEnd"/>
                          </w:p>
                          <w:p w14:paraId="7BA2C1B1" w14:textId="58C22745" w:rsidR="009F484B" w:rsidRPr="009F484B" w:rsidRDefault="009F484B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Нагр</w:t>
                            </w:r>
                            <w:proofErr w:type="spellEnd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вання</w:t>
                            </w:r>
                            <w:proofErr w:type="spellEnd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(б</w:t>
                            </w:r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льше</w:t>
                            </w:r>
                            <w:proofErr w:type="spellEnd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менше</w:t>
                            </w:r>
                            <w:proofErr w:type="spellEnd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викл</w:t>
                            </w:r>
                            <w:proofErr w:type="spellEnd"/>
                            <w:r w:rsidRPr="009F484B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  <w:p w14:paraId="128904AF" w14:textId="36CEDDBA" w:rsidR="009F484B" w:rsidRPr="009F484B" w:rsidRDefault="009F484B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Швидкість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масажу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низька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середня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висока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5DFA" id="Надпись 2" o:spid="_x0000_s1030" type="#_x0000_t202" style="position:absolute;margin-left:95.1pt;margin-top:0;width:196.2pt;height:8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">
                <v:textbox>
                  <w:txbxContent>
                    <w:p w14:paraId="07535CA7" w14:textId="77777777" w:rsidR="009F484B" w:rsidRPr="009F484B" w:rsidRDefault="009F484B" w:rsidP="009F48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it-IT"/>
                        </w:rPr>
                      </w:pPr>
                      <w:proofErr w:type="spellStart"/>
                      <w:r w:rsidRPr="009F484B">
                        <w:rPr>
                          <w:rFonts w:ascii="ArialMT" w:eastAsia="Times New Roman" w:hAnsi="ArialMT" w:cs="Times New Roman"/>
                          <w:color w:val="000000"/>
                          <w:sz w:val="16"/>
                          <w:szCs w:val="16"/>
                          <w:lang w:val="ru-RU" w:eastAsia="it-IT"/>
                        </w:rPr>
                        <w:t>Включення</w:t>
                      </w:r>
                      <w:proofErr w:type="spellEnd"/>
                      <w:r w:rsidRPr="009F484B">
                        <w:rPr>
                          <w:rFonts w:ascii="ArialMT" w:eastAsia="Times New Roman" w:hAnsi="ArialMT" w:cs="Times New Roman"/>
                          <w:color w:val="000000"/>
                          <w:sz w:val="16"/>
                          <w:szCs w:val="16"/>
                          <w:lang w:val="ru-RU" w:eastAsia="it-IT"/>
                        </w:rPr>
                        <w:t>/</w:t>
                      </w:r>
                      <w:proofErr w:type="spellStart"/>
                      <w:r w:rsidRPr="009F484B">
                        <w:rPr>
                          <w:rFonts w:ascii="ArialMT" w:eastAsia="Times New Roman" w:hAnsi="ArialMT" w:cs="Times New Roman"/>
                          <w:color w:val="000000"/>
                          <w:sz w:val="16"/>
                          <w:szCs w:val="16"/>
                          <w:lang w:val="ru-RU" w:eastAsia="it-IT"/>
                        </w:rPr>
                        <w:t>виключення</w:t>
                      </w:r>
                      <w:proofErr w:type="spellEnd"/>
                    </w:p>
                    <w:p w14:paraId="063F2AB4" w14:textId="77777777" w:rsidR="009F484B" w:rsidRDefault="009F484B">
                      <w:pP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14:paraId="28EBAEB1" w14:textId="2B696B1E" w:rsidR="005010E2" w:rsidRPr="009F484B" w:rsidRDefault="009F484B">
                      <w:pP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Напрямок</w:t>
                      </w:r>
                      <w:proofErr w:type="spellEnd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Масажу</w:t>
                      </w:r>
                      <w:proofErr w:type="spellEnd"/>
                    </w:p>
                    <w:p w14:paraId="7BA2C1B1" w14:textId="58C22745" w:rsidR="009F484B" w:rsidRPr="009F484B" w:rsidRDefault="009F484B">
                      <w:pP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Нагр</w:t>
                      </w:r>
                      <w:proofErr w:type="spellEnd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</w:rPr>
                        <w:t>i</w:t>
                      </w: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вання</w:t>
                      </w:r>
                      <w:proofErr w:type="spellEnd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(б</w:t>
                      </w:r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</w:rPr>
                        <w:t>i</w:t>
                      </w: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льше</w:t>
                      </w:r>
                      <w:proofErr w:type="spellEnd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/</w:t>
                      </w: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менше</w:t>
                      </w:r>
                      <w:proofErr w:type="spellEnd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/</w:t>
                      </w:r>
                      <w:proofErr w:type="spellStart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викл</w:t>
                      </w:r>
                      <w:proofErr w:type="spellEnd"/>
                      <w:r w:rsidRPr="009F484B"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.)</w:t>
                      </w:r>
                    </w:p>
                    <w:p w14:paraId="128904AF" w14:textId="36CEDDBA" w:rsidR="009F484B" w:rsidRPr="009F484B" w:rsidRDefault="009F484B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Швидкість</w:t>
                      </w:r>
                      <w:proofErr w:type="spellEnd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масажу</w:t>
                      </w:r>
                      <w:proofErr w:type="spellEnd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низька</w:t>
                      </w:r>
                      <w:proofErr w:type="spellEnd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середня</w:t>
                      </w:r>
                      <w:proofErr w:type="spellEnd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висока</w:t>
                      </w:r>
                      <w:proofErr w:type="spellEnd"/>
                      <w:r>
                        <w:rPr>
                          <w:rFonts w:ascii="ArialMT" w:hAnsi="ArialMT"/>
                          <w:color w:val="000000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10E2">
        <w:rPr>
          <w:rFonts w:ascii="Times New Roman" w:eastAsia="Times New Roman" w:hAnsi="Times New Roman" w:cs="Times New Roman"/>
          <w:noProof/>
          <w:sz w:val="24"/>
          <w:szCs w:val="24"/>
          <w:lang w:val="ru-RU" w:eastAsia="it-IT"/>
        </w:rPr>
        <w:drawing>
          <wp:inline distT="0" distB="0" distL="0" distR="0" wp14:anchorId="3AF70AD4" wp14:editId="1144C88E">
            <wp:extent cx="449576" cy="103060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198" cy="108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368C6" w14:textId="472476B5" w:rsidR="007F2E8A" w:rsidRPr="005010E2" w:rsidRDefault="007F2E8A" w:rsidP="002B3557">
      <w:pPr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7F2E8A">
        <w:rPr>
          <w:rFonts w:ascii="ArialMT" w:eastAsia="Times New Roman" w:hAnsi="ArialMT" w:cs="Times New Roman"/>
          <w:color w:val="000000"/>
          <w:sz w:val="16"/>
          <w:szCs w:val="16"/>
          <w:lang w:val="ru-RU" w:eastAsia="it-IT"/>
        </w:rPr>
        <w:br/>
      </w:r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ОЧИЩЕННЯ ТА ЗБЕРІГАННЯ</w:t>
      </w:r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br/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Щоб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уникнути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пошкоджень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знебарвлення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не</w:t>
      </w:r>
      <w:r w:rsid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чистіть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виріб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агресивними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миючими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засобами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. Не</w:t>
      </w:r>
      <w:r w:rsid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пишіть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на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виробі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не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протикайте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його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гострими</w:t>
      </w:r>
      <w:proofErr w:type="spellEnd"/>
      <w:r w:rsid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кінчиками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proofErr w:type="gram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пера.Перед</w:t>
      </w:r>
      <w:proofErr w:type="spellEnd"/>
      <w:proofErr w:type="gram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чищенням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переконайтеся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,</w:t>
      </w:r>
      <w:r w:rsid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що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пристрій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вимкнено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що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адаптер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вимкнено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з</w:t>
      </w:r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розетки.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Очистіть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сухою тканиною.</w:t>
      </w:r>
      <w:r w:rsid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Тканинний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чохол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знімається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для </w:t>
      </w:r>
      <w:proofErr w:type="spellStart"/>
      <w:proofErr w:type="gram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чищення.Кеер</w:t>
      </w:r>
      <w:proofErr w:type="spellEnd"/>
      <w:proofErr w:type="gram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виріб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очищайте і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зберігайте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в а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безпечному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br/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місці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.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Утримуйте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вир</w:t>
      </w:r>
      <w:r w:rsidR="002B3557" w:rsidRPr="002B3557">
        <w:rPr>
          <w:rFonts w:ascii="ArialMT" w:hAnsi="ArialMT"/>
          <w:color w:val="000000"/>
          <w:sz w:val="16"/>
          <w:szCs w:val="16"/>
        </w:rPr>
        <w:t>i</w:t>
      </w:r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б далеко</w:t>
      </w:r>
      <w:r w:rsid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від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середовищ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з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високою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>вологістю</w:t>
      </w:r>
      <w:proofErr w:type="spellEnd"/>
      <w:r w:rsidR="002B3557"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температурою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673D6" w14:paraId="2C6896E7" w14:textId="77777777" w:rsidTr="008673D6">
        <w:tc>
          <w:tcPr>
            <w:tcW w:w="2405" w:type="dxa"/>
          </w:tcPr>
          <w:p w14:paraId="0550DA26" w14:textId="2CA22CBE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50"/>
              </w:rPr>
              <w:t>Назва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12"/>
                <w:w w:val="50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0"/>
              </w:rPr>
              <w:t>продукту</w:t>
            </w:r>
          </w:p>
        </w:tc>
        <w:tc>
          <w:tcPr>
            <w:tcW w:w="7223" w:type="dxa"/>
          </w:tcPr>
          <w:p w14:paraId="09CD84B4" w14:textId="6141AAAF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5"/>
              </w:rPr>
              <w:t>oCuddle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5"/>
                <w:lang w:val="ru-RU"/>
              </w:rPr>
              <w:t>™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1"/>
                <w:w w:val="75"/>
                <w:lang w:val="ru-RU"/>
              </w:rPr>
              <w:t xml:space="preserve"> 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5"/>
              </w:rPr>
              <w:t>Plus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5"/>
                <w:lang w:val="ru-RU"/>
              </w:rPr>
              <w:t xml:space="preserve"> </w:t>
            </w:r>
            <w:proofErr w:type="spellStart"/>
            <w:r w:rsidRPr="008673D6">
              <w:rPr>
                <w:rFonts w:ascii="Cambria" w:hAnsi="Cambria" w:cs="Cambria"/>
                <w:b/>
                <w:bCs/>
                <w:color w:val="8E8E90"/>
                <w:w w:val="75"/>
                <w:lang w:val="ru-RU"/>
              </w:rPr>
              <w:t>Масажер</w:t>
            </w:r>
            <w:proofErr w:type="spellEnd"/>
            <w:r w:rsidRPr="008673D6">
              <w:rPr>
                <w:rFonts w:ascii="Cambria" w:hAnsi="Cambria" w:cs="Cambria"/>
                <w:b/>
                <w:bCs/>
                <w:color w:val="8E8E90"/>
                <w:w w:val="75"/>
                <w:lang w:val="ru-RU"/>
              </w:rPr>
              <w:t xml:space="preserve"> Для </w:t>
            </w:r>
            <w:proofErr w:type="spellStart"/>
            <w:r w:rsidRPr="008673D6">
              <w:rPr>
                <w:rFonts w:ascii="Cambria" w:hAnsi="Cambria" w:cs="Cambria"/>
                <w:b/>
                <w:bCs/>
                <w:color w:val="8E8E90"/>
                <w:w w:val="75"/>
                <w:lang w:val="ru-RU"/>
              </w:rPr>
              <w:t>Плечів</w:t>
            </w:r>
            <w:proofErr w:type="spellEnd"/>
          </w:p>
        </w:tc>
      </w:tr>
      <w:tr w:rsidR="008673D6" w14:paraId="3A3A24F8" w14:textId="77777777" w:rsidTr="008673D6">
        <w:tc>
          <w:tcPr>
            <w:tcW w:w="2405" w:type="dxa"/>
          </w:tcPr>
          <w:p w14:paraId="4371E785" w14:textId="200A37F8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80"/>
              </w:rPr>
              <w:t>Модель</w:t>
            </w:r>
          </w:p>
        </w:tc>
        <w:tc>
          <w:tcPr>
            <w:tcW w:w="7223" w:type="dxa"/>
          </w:tcPr>
          <w:p w14:paraId="03CBBDB9" w14:textId="4311F471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95"/>
              </w:rPr>
              <w:t>oCuddle-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-4"/>
                <w:w w:val="95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95"/>
              </w:rPr>
              <w:t>Р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95"/>
              </w:rPr>
              <w:t>1</w:t>
            </w:r>
          </w:p>
        </w:tc>
      </w:tr>
      <w:tr w:rsidR="008673D6" w14:paraId="0E4D4963" w14:textId="77777777" w:rsidTr="008673D6">
        <w:tc>
          <w:tcPr>
            <w:tcW w:w="2405" w:type="dxa"/>
          </w:tcPr>
          <w:p w14:paraId="63A911DD" w14:textId="22DB7A9B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75"/>
              </w:rPr>
              <w:t>Вага</w:t>
            </w:r>
          </w:p>
        </w:tc>
        <w:tc>
          <w:tcPr>
            <w:tcW w:w="7223" w:type="dxa"/>
          </w:tcPr>
          <w:p w14:paraId="681F27F8" w14:textId="58FB40D5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0"/>
              </w:rPr>
              <w:t>1,8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4"/>
                <w:w w:val="70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70"/>
              </w:rPr>
              <w:t>кг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4"/>
                <w:w w:val="70"/>
              </w:rPr>
              <w:t xml:space="preserve"> 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0"/>
              </w:rPr>
              <w:t>13,9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5"/>
                <w:w w:val="70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70"/>
              </w:rPr>
              <w:t>фунта</w:t>
            </w:r>
          </w:p>
        </w:tc>
      </w:tr>
      <w:tr w:rsidR="008673D6" w14:paraId="599175D8" w14:textId="77777777" w:rsidTr="008673D6">
        <w:tc>
          <w:tcPr>
            <w:tcW w:w="2405" w:type="dxa"/>
          </w:tcPr>
          <w:p w14:paraId="46050AD8" w14:textId="39F311E2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61"/>
              </w:rPr>
              <w:t>Ро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45"/>
              </w:rPr>
              <w:t>з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68"/>
              </w:rPr>
              <w:t>м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i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</w:rPr>
              <w:t>ри</w:t>
            </w:r>
          </w:p>
        </w:tc>
        <w:tc>
          <w:tcPr>
            <w:tcW w:w="7223" w:type="dxa"/>
          </w:tcPr>
          <w:p w14:paraId="3D01D129" w14:textId="77777777" w:rsidR="008673D6" w:rsidRPr="008673D6" w:rsidRDefault="008673D6" w:rsidP="008673D6">
            <w:pPr>
              <w:pStyle w:val="TableParagraph"/>
              <w:spacing w:before="71" w:line="207" w:lineRule="exact"/>
              <w:ind w:left="0" w:right="0"/>
              <w:jc w:val="left"/>
              <w:rPr>
                <w:rFonts w:ascii="Bodoni MT Black" w:hAnsi="Bodoni MT Black" w:cstheme="minorHAnsi"/>
                <w:b/>
                <w:bCs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430*150*200</w:t>
            </w:r>
            <w:r w:rsidRPr="008673D6">
              <w:rPr>
                <w:rFonts w:ascii="Cambria" w:hAnsi="Cambria" w:cs="Cambria"/>
                <w:b/>
                <w:bCs/>
                <w:color w:val="8E8E90"/>
              </w:rPr>
              <w:t>мм</w:t>
            </w:r>
          </w:p>
          <w:p w14:paraId="4A7DDCEE" w14:textId="09C1E55E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17.0*6.0*8.0</w:t>
            </w:r>
            <w:r w:rsidRPr="008673D6">
              <w:rPr>
                <w:rFonts w:ascii="Cambria" w:hAnsi="Cambria" w:cs="Cambria"/>
                <w:b/>
                <w:bCs/>
                <w:color w:val="8E8E90"/>
              </w:rPr>
              <w:t>дюйм</w:t>
            </w:r>
          </w:p>
        </w:tc>
      </w:tr>
      <w:tr w:rsidR="008673D6" w14:paraId="5546C41C" w14:textId="77777777" w:rsidTr="008673D6">
        <w:tc>
          <w:tcPr>
            <w:tcW w:w="2405" w:type="dxa"/>
          </w:tcPr>
          <w:p w14:paraId="3C62C213" w14:textId="6E8907F5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75"/>
              </w:rPr>
              <w:t>Батарея</w:t>
            </w:r>
          </w:p>
        </w:tc>
        <w:tc>
          <w:tcPr>
            <w:tcW w:w="7223" w:type="dxa"/>
          </w:tcPr>
          <w:p w14:paraId="33BC2E3E" w14:textId="0C12D60A" w:rsidR="008673D6" w:rsidRPr="00D33003" w:rsidRDefault="008673D6" w:rsidP="008673D6">
            <w:pPr>
              <w:rPr>
                <w:rFonts w:cstheme="minorHAnsi"/>
                <w:b/>
                <w:bCs/>
                <w:color w:val="000000"/>
                <w:lang w:val="uk-UA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2200</w:t>
            </w:r>
            <w:proofErr w:type="spellStart"/>
            <w:r w:rsidR="00D33003">
              <w:rPr>
                <w:rFonts w:cstheme="minorHAnsi"/>
                <w:b/>
                <w:bCs/>
                <w:color w:val="8E8E90"/>
                <w:lang w:val="uk-UA"/>
              </w:rPr>
              <w:t>мАг</w:t>
            </w:r>
            <w:proofErr w:type="spellEnd"/>
          </w:p>
        </w:tc>
      </w:tr>
      <w:tr w:rsidR="008673D6" w14:paraId="5E461B32" w14:textId="77777777" w:rsidTr="008673D6">
        <w:tc>
          <w:tcPr>
            <w:tcW w:w="2405" w:type="dxa"/>
          </w:tcPr>
          <w:p w14:paraId="16DE39DF" w14:textId="0ABF150A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</w:rPr>
              <w:t>Вх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55"/>
              </w:rPr>
              <w:t>i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</w:rPr>
              <w:t>дний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23"/>
                <w:w w:val="55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</w:rPr>
              <w:t>сигнал</w:t>
            </w:r>
          </w:p>
        </w:tc>
        <w:tc>
          <w:tcPr>
            <w:tcW w:w="7223" w:type="dxa"/>
          </w:tcPr>
          <w:p w14:paraId="665ECF5D" w14:textId="2D8CC04E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14</w:t>
            </w:r>
            <w:r w:rsidR="00D33003">
              <w:rPr>
                <w:rFonts w:cstheme="minorHAnsi"/>
                <w:b/>
                <w:bCs/>
                <w:color w:val="8E8E90"/>
                <w:lang w:val="uk-UA"/>
              </w:rPr>
              <w:t>В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=1.7A</w:t>
            </w:r>
          </w:p>
        </w:tc>
      </w:tr>
      <w:tr w:rsidR="008673D6" w14:paraId="5467FD74" w14:textId="77777777" w:rsidTr="008673D6">
        <w:tc>
          <w:tcPr>
            <w:tcW w:w="2405" w:type="dxa"/>
          </w:tcPr>
          <w:p w14:paraId="428E2308" w14:textId="3AD50B01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63"/>
              </w:rPr>
              <w:t>По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45"/>
              </w:rPr>
              <w:t>т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1"/>
                <w:w w:val="50"/>
              </w:rPr>
              <w:t>у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61"/>
              </w:rPr>
              <w:t>ж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2"/>
                <w:w w:val="61"/>
              </w:rPr>
              <w:t>н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>i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1"/>
                <w:w w:val="50"/>
              </w:rPr>
              <w:t>с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45"/>
              </w:rPr>
              <w:t>т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2"/>
              </w:rPr>
              <w:t>ь</w:t>
            </w:r>
          </w:p>
        </w:tc>
        <w:tc>
          <w:tcPr>
            <w:tcW w:w="7223" w:type="dxa"/>
          </w:tcPr>
          <w:p w14:paraId="61E2C9E3" w14:textId="4E09F661" w:rsidR="008673D6" w:rsidRPr="00D33003" w:rsidRDefault="008673D6" w:rsidP="008673D6">
            <w:pPr>
              <w:rPr>
                <w:rFonts w:cstheme="minorHAnsi"/>
                <w:b/>
                <w:bCs/>
                <w:color w:val="000000"/>
                <w:lang w:val="uk-UA"/>
              </w:rPr>
            </w:pPr>
            <w:r w:rsidRPr="008673D6">
              <w:rPr>
                <w:rFonts w:ascii="Bodoni MT Black" w:hAnsi="Bodoni MT Black" w:cstheme="minorHAnsi"/>
                <w:b/>
                <w:bCs/>
                <w:color w:val="8E8E90"/>
              </w:rPr>
              <w:t xml:space="preserve">23.8 </w:t>
            </w:r>
            <w:r w:rsidR="00D33003">
              <w:rPr>
                <w:rFonts w:cstheme="minorHAnsi"/>
                <w:b/>
                <w:bCs/>
                <w:color w:val="8E8E90"/>
                <w:lang w:val="uk-UA"/>
              </w:rPr>
              <w:t>Вт</w:t>
            </w:r>
          </w:p>
        </w:tc>
      </w:tr>
      <w:tr w:rsidR="008673D6" w14:paraId="261CF2E4" w14:textId="77777777" w:rsidTr="008673D6">
        <w:tc>
          <w:tcPr>
            <w:tcW w:w="2405" w:type="dxa"/>
          </w:tcPr>
          <w:p w14:paraId="0C631D5E" w14:textId="0C9A4EBD" w:rsidR="008673D6" w:rsidRPr="008673D6" w:rsidRDefault="008673D6" w:rsidP="008673D6">
            <w:pPr>
              <w:pStyle w:val="TableParagraph"/>
              <w:spacing w:before="81" w:line="240" w:lineRule="auto"/>
              <w:ind w:left="151" w:right="58"/>
              <w:jc w:val="left"/>
              <w:rPr>
                <w:rFonts w:ascii="Bodoni MT Black" w:hAnsi="Bodoni MT Black" w:cstheme="minorHAnsi"/>
                <w:b/>
                <w:bCs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90"/>
              </w:rPr>
              <w:t>НОМЕР</w:t>
            </w:r>
            <w:r>
              <w:rPr>
                <w:rFonts w:ascii="Cambria" w:hAnsi="Cambria" w:cs="Cambria"/>
                <w:b/>
                <w:bCs/>
                <w:color w:val="8E8E90"/>
                <w:w w:val="90"/>
                <w:lang w:val="ru-RU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90"/>
              </w:rPr>
              <w:t>АДАПТЕРА</w:t>
            </w:r>
          </w:p>
          <w:p w14:paraId="34732BE0" w14:textId="6FBF28F4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r w:rsidRPr="008673D6">
              <w:rPr>
                <w:rFonts w:ascii="Cambria" w:hAnsi="Cambria" w:cs="Cambria"/>
                <w:b/>
                <w:bCs/>
                <w:color w:val="8E8E90"/>
                <w:w w:val="65"/>
                <w:lang w:val="ru-RU"/>
              </w:rPr>
              <w:t>ЄВРОПЕЙСЬКОГ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70"/>
                <w:lang w:val="ru-RU"/>
              </w:rPr>
              <w:t>О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5"/>
                <w:w w:val="70"/>
                <w:lang w:val="ru-RU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70"/>
                <w:lang w:val="ru-RU"/>
              </w:rPr>
              <w:t>СТАНДАРТУ</w:t>
            </w:r>
          </w:p>
        </w:tc>
        <w:tc>
          <w:tcPr>
            <w:tcW w:w="7223" w:type="dxa"/>
          </w:tcPr>
          <w:p w14:paraId="4166F6F5" w14:textId="77DF2B0F" w:rsidR="008673D6" w:rsidRPr="008673D6" w:rsidRDefault="008673D6" w:rsidP="008673D6">
            <w:pPr>
              <w:rPr>
                <w:rFonts w:ascii="Bodoni MT Black" w:hAnsi="Bodoni MT Black" w:cstheme="minorHAnsi"/>
                <w:b/>
                <w:bCs/>
                <w:color w:val="000000"/>
                <w:lang w:val="ru-RU"/>
              </w:rPr>
            </w:pPr>
            <w:proofErr w:type="spellStart"/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  <w:lang w:val="ru-RU"/>
              </w:rPr>
              <w:t>Вик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1"/>
                <w:w w:val="55"/>
                <w:lang w:val="ru-RU"/>
              </w:rPr>
              <w:t>о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  <w:lang w:val="ru-RU"/>
              </w:rPr>
              <w:t>р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2"/>
                <w:lang w:val="ru-RU"/>
              </w:rPr>
              <w:t>и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1"/>
                <w:w w:val="52"/>
                <w:lang w:val="ru-RU"/>
              </w:rPr>
              <w:t>с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45"/>
                <w:lang w:val="ru-RU"/>
              </w:rPr>
              <w:t>т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2"/>
                <w:w w:val="55"/>
                <w:lang w:val="ru-RU"/>
              </w:rPr>
              <w:t>о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51"/>
                <w:lang w:val="ru-RU"/>
              </w:rPr>
              <w:t>в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1"/>
                <w:w w:val="51"/>
                <w:lang w:val="ru-RU"/>
              </w:rPr>
              <w:t>у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54"/>
                <w:lang w:val="ru-RU"/>
              </w:rPr>
              <w:t>в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4"/>
                <w:lang w:val="ru-RU"/>
              </w:rPr>
              <w:t>а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45"/>
                <w:lang w:val="ru-RU"/>
              </w:rPr>
              <w:t>т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5"/>
                <w:lang w:val="ru-RU"/>
              </w:rPr>
              <w:t>и</w:t>
            </w:r>
            <w:proofErr w:type="spellEnd"/>
            <w:r w:rsidRPr="008673D6">
              <w:rPr>
                <w:rFonts w:ascii="Bodoni MT Black" w:hAnsi="Bodoni MT Black" w:cstheme="minorHAnsi"/>
                <w:b/>
                <w:bCs/>
                <w:color w:val="8E8E90"/>
                <w:lang w:val="ru-RU"/>
              </w:rPr>
              <w:t xml:space="preserve"> </w:t>
            </w:r>
            <w:proofErr w:type="spellStart"/>
            <w:r w:rsidRPr="008673D6">
              <w:rPr>
                <w:rFonts w:ascii="Cambria" w:hAnsi="Cambria" w:cs="Cambria"/>
                <w:b/>
                <w:bCs/>
                <w:color w:val="8E8E90"/>
                <w:spacing w:val="-1"/>
                <w:w w:val="45"/>
                <w:lang w:val="ru-RU"/>
              </w:rPr>
              <w:t>т</w:t>
            </w:r>
            <w:r w:rsidRPr="008673D6">
              <w:rPr>
                <w:rFonts w:ascii="Cambria" w:hAnsi="Cambria" w:cs="Cambria"/>
                <w:b/>
                <w:bCs/>
                <w:color w:val="8E8E90"/>
                <w:spacing w:val="-2"/>
                <w:w w:val="22"/>
                <w:lang w:val="ru-RU"/>
              </w:rPr>
              <w:t>і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8"/>
                <w:lang w:val="ru-RU"/>
              </w:rPr>
              <w:t>л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50"/>
                <w:lang w:val="ru-RU"/>
              </w:rPr>
              <w:t>ьки</w:t>
            </w:r>
            <w:proofErr w:type="spellEnd"/>
            <w:r w:rsidRPr="008673D6">
              <w:rPr>
                <w:rFonts w:ascii="Bodoni MT Black" w:hAnsi="Bodoni MT Black" w:cstheme="minorHAnsi"/>
                <w:b/>
                <w:bCs/>
                <w:color w:val="8E8E90"/>
                <w:lang w:val="ru-RU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45"/>
                <w:lang w:val="ru-RU"/>
              </w:rPr>
              <w:t>з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45"/>
                <w:lang w:val="ru-RU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60"/>
                <w:lang w:val="ru-RU"/>
              </w:rPr>
              <w:t>блоком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1"/>
                <w:w w:val="60"/>
                <w:lang w:val="ru-RU"/>
              </w:rPr>
              <w:t xml:space="preserve"> </w:t>
            </w:r>
            <w:proofErr w:type="spellStart"/>
            <w:r w:rsidRPr="008673D6">
              <w:rPr>
                <w:rFonts w:ascii="Cambria" w:hAnsi="Cambria" w:cs="Cambria"/>
                <w:b/>
                <w:bCs/>
                <w:color w:val="8E8E90"/>
                <w:w w:val="60"/>
                <w:lang w:val="ru-RU"/>
              </w:rPr>
              <w:t>живлення</w:t>
            </w:r>
            <w:proofErr w:type="spellEnd"/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1"/>
                <w:w w:val="60"/>
                <w:lang w:val="ru-RU"/>
              </w:rPr>
              <w:t xml:space="preserve"> 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60"/>
                <w:lang w:val="ru-RU"/>
              </w:rPr>
              <w:t>АРО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60"/>
                <w:lang w:val="ru-RU"/>
              </w:rPr>
              <w:t>49</w:t>
            </w:r>
            <w:r w:rsidRPr="008673D6">
              <w:rPr>
                <w:rFonts w:ascii="Cambria" w:hAnsi="Cambria" w:cs="Cambria"/>
                <w:b/>
                <w:bCs/>
                <w:color w:val="8E8E90"/>
                <w:w w:val="60"/>
                <w:lang w:val="ru-RU"/>
              </w:rPr>
              <w:t>Е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60"/>
                <w:lang w:val="ru-RU"/>
              </w:rPr>
              <w:t>-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spacing w:val="1"/>
                <w:w w:val="60"/>
                <w:lang w:val="ru-RU"/>
              </w:rPr>
              <w:t xml:space="preserve"> </w:t>
            </w:r>
            <w:r w:rsidRPr="008673D6">
              <w:rPr>
                <w:rFonts w:ascii="Bodoni MT Black" w:hAnsi="Bodoni MT Black" w:cstheme="minorHAnsi"/>
                <w:b/>
                <w:bCs/>
                <w:color w:val="8E8E90"/>
                <w:w w:val="70"/>
                <w:lang w:val="ru-RU"/>
              </w:rPr>
              <w:t>14170</w:t>
            </w:r>
          </w:p>
        </w:tc>
      </w:tr>
    </w:tbl>
    <w:p w14:paraId="0617F14D" w14:textId="77777777" w:rsidR="008673D6" w:rsidRDefault="008673D6" w:rsidP="002B3557">
      <w:pPr>
        <w:rPr>
          <w:rFonts w:ascii="ArialMT" w:hAnsi="ArialMT"/>
          <w:color w:val="000000"/>
          <w:sz w:val="16"/>
          <w:szCs w:val="16"/>
          <w:lang w:val="ru-RU"/>
        </w:rPr>
      </w:pPr>
    </w:p>
    <w:p w14:paraId="508291A6" w14:textId="77777777" w:rsidR="008673D6" w:rsidRDefault="008673D6" w:rsidP="002B3557">
      <w:pPr>
        <w:rPr>
          <w:rFonts w:ascii="ArialMT" w:hAnsi="ArialMT"/>
          <w:color w:val="000000"/>
          <w:sz w:val="16"/>
          <w:szCs w:val="16"/>
          <w:lang w:val="ru-RU"/>
        </w:rPr>
      </w:pPr>
    </w:p>
    <w:p w14:paraId="5AE2B466" w14:textId="77777777" w:rsidR="008673D6" w:rsidRDefault="008673D6" w:rsidP="002B3557">
      <w:pPr>
        <w:rPr>
          <w:rFonts w:ascii="ArialMT" w:hAnsi="ArialMT"/>
          <w:color w:val="000000"/>
          <w:sz w:val="16"/>
          <w:szCs w:val="16"/>
          <w:lang w:val="ru-RU"/>
        </w:rPr>
      </w:pPr>
    </w:p>
    <w:p w14:paraId="37BFD9E7" w14:textId="3C1A6007" w:rsidR="002B3557" w:rsidRDefault="002B3557" w:rsidP="002B3557">
      <w:pPr>
        <w:rPr>
          <w:rFonts w:ascii="ArialMT" w:hAnsi="ArialMT"/>
          <w:color w:val="000000"/>
          <w:sz w:val="16"/>
          <w:szCs w:val="16"/>
          <w:lang w:val="ru-RU"/>
        </w:rPr>
      </w:pPr>
      <w:r w:rsidRPr="002B3557">
        <w:rPr>
          <w:rFonts w:ascii="ArialMT" w:hAnsi="ArialMT"/>
          <w:color w:val="000000"/>
          <w:sz w:val="16"/>
          <w:szCs w:val="16"/>
          <w:lang w:val="ru-RU"/>
        </w:rPr>
        <w:t>НЕСПРАВНОСТІ ТА ТЕХНІЧНЕ ОБСЛУГОВУВАННЯ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якщо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продукт не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може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бути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запущений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:(1)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Повна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зарядка пристрою, яка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займає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4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години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якщо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продукт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використовується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для зарядки:(1)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знову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підключіть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зарядний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пристрій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до порту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живлення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;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(2)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спробуйте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використовувати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іншу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розетку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живлення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якщо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пристрій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зупиниться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під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час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використання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: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(1)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автоматичний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таймер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відключений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;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(2)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він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зупинився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через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надлишковий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тиск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. Дайте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йому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відпочити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перед перезапуском.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якщо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виріб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виглядає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пошкодженим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: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(1) не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продовжуйте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використовувати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Зверніться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за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допомогою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до дилера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технічного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персоналу,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який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має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досвід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технічного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обслуговування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Примітка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: не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розбирайте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не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модифікуйте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виріб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самостійно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</w:r>
      <w:r w:rsidRPr="002B3557">
        <w:rPr>
          <w:rFonts w:ascii="ArialMT" w:hAnsi="ArialMT"/>
          <w:color w:val="000000"/>
          <w:sz w:val="16"/>
          <w:szCs w:val="16"/>
        </w:rPr>
        <w:t>NAIPO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не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несе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відповідальності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за будь-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які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збитки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,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спричинені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несанкціонованим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розбиранням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br/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модифікацією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продукту.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Ця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дія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може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піддати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користувача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небезпеки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/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привести до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непридатності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продукту. Будь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ласка,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зв'яжіться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службою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підтримки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клієнтів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r w:rsidRPr="002B3557">
        <w:rPr>
          <w:rFonts w:ascii="ArialMT" w:hAnsi="ArialMT"/>
          <w:color w:val="000000"/>
          <w:sz w:val="16"/>
          <w:szCs w:val="16"/>
        </w:rPr>
        <w:t>NAIPO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для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отримання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додаткової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допомоги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</w:p>
    <w:p w14:paraId="31AD90A6" w14:textId="6A930A71" w:rsidR="002B3557" w:rsidRDefault="002B3557" w:rsidP="002B3557">
      <w:pPr>
        <w:rPr>
          <w:rFonts w:ascii="ArialMT" w:hAnsi="ArialMT"/>
          <w:color w:val="000000"/>
          <w:sz w:val="16"/>
          <w:szCs w:val="16"/>
          <w:lang w:val="ru-RU"/>
        </w:rPr>
      </w:pPr>
    </w:p>
    <w:p w14:paraId="26047E99" w14:textId="02BB11DB" w:rsidR="002B3557" w:rsidRDefault="002B3557" w:rsidP="002B3557">
      <w:pPr>
        <w:rPr>
          <w:rFonts w:ascii="ArialMT" w:hAnsi="ArialMT"/>
          <w:color w:val="000000"/>
          <w:sz w:val="16"/>
          <w:szCs w:val="16"/>
          <w:lang w:val="ru-RU"/>
        </w:rPr>
      </w:pPr>
      <w:r w:rsidRPr="002B3557">
        <w:rPr>
          <w:rFonts w:ascii="ArialMT" w:hAnsi="ArialMT"/>
          <w:color w:val="000000"/>
          <w:sz w:val="16"/>
          <w:szCs w:val="16"/>
        </w:rPr>
        <w:t>NAIPO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не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зможе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відшкодувати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витрати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збитки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ремонт,</w:t>
      </w:r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понесені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в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результаті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через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: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Гарантійний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термін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закінчився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Несанкціоновані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дії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такі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як: ремонт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виробу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неправильне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використання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зловживання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модифікація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, демонтаж і т. д.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Штучне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випадкове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пошкодження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Пошкоджена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внутрішня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і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зовнішня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упаковка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відсутні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приналежності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  <w:r w:rsidRPr="002B3557">
        <w:rPr>
          <w:rFonts w:ascii="ArialMT" w:hAnsi="ArialMT"/>
          <w:color w:val="000000"/>
          <w:sz w:val="16"/>
          <w:szCs w:val="16"/>
          <w:lang w:val="ru-RU"/>
        </w:rPr>
        <w:br/>
        <w:t xml:space="preserve">*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Збиток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,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заподіяний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форс-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мажорними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2B3557">
        <w:rPr>
          <w:rFonts w:ascii="ArialMT" w:hAnsi="ArialMT"/>
          <w:color w:val="000000"/>
          <w:sz w:val="16"/>
          <w:szCs w:val="16"/>
          <w:lang w:val="ru-RU"/>
        </w:rPr>
        <w:t>обставинами</w:t>
      </w:r>
      <w:proofErr w:type="spellEnd"/>
      <w:r w:rsidRPr="002B3557">
        <w:rPr>
          <w:rFonts w:ascii="ArialMT" w:hAnsi="ArialMT"/>
          <w:color w:val="000000"/>
          <w:sz w:val="16"/>
          <w:szCs w:val="16"/>
          <w:lang w:val="ru-RU"/>
        </w:rPr>
        <w:t>.</w:t>
      </w:r>
    </w:p>
    <w:p w14:paraId="0912B67F" w14:textId="7B8FA79F" w:rsidR="00D33003" w:rsidRPr="00D33003" w:rsidRDefault="00D33003" w:rsidP="00D33003">
      <w:pPr>
        <w:pStyle w:val="a4"/>
        <w:spacing w:before="82"/>
        <w:ind w:left="694" w:right="155"/>
        <w:jc w:val="both"/>
        <w:rPr>
          <w:rFonts w:ascii="ArialMT" w:eastAsiaTheme="minorHAnsi" w:hAnsi="ArialMT" w:cstheme="minorBidi"/>
          <w:color w:val="000000"/>
          <w:sz w:val="20"/>
          <w:szCs w:val="20"/>
          <w:lang w:val="ru-RU"/>
        </w:rPr>
      </w:pPr>
      <w:r w:rsidRPr="00D33003">
        <w:rPr>
          <w:rFonts w:ascii="ArialMT" w:eastAsiaTheme="minorHAnsi" w:hAnsi="ArialMT" w:cstheme="minorBidi"/>
          <w:color w:val="000000"/>
          <w:sz w:val="20"/>
          <w:szCs w:val="20"/>
          <w:lang w:val="ru-RU"/>
        </w:rPr>
        <w:drawing>
          <wp:anchor distT="0" distB="0" distL="114300" distR="114300" simplePos="0" relativeHeight="251664384" behindDoc="0" locked="0" layoutInCell="1" allowOverlap="1" wp14:anchorId="511E71A0" wp14:editId="581D6082">
            <wp:simplePos x="0" y="0"/>
            <wp:positionH relativeFrom="margin">
              <wp:posOffset>-3810</wp:posOffset>
            </wp:positionH>
            <wp:positionV relativeFrom="margin">
              <wp:posOffset>7063105</wp:posOffset>
            </wp:positionV>
            <wp:extent cx="340360" cy="327660"/>
            <wp:effectExtent l="0" t="0" r="2540" b="0"/>
            <wp:wrapSquare wrapText="bothSides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3003">
        <w:rPr>
          <w:rFonts w:ascii="ArialMT" w:eastAsiaTheme="minorHAnsi" w:hAnsi="ArialMT" w:cstheme="minorBidi"/>
          <w:color w:val="000000"/>
          <w:sz w:val="20"/>
          <w:szCs w:val="20"/>
          <w:lang w:val="ru-RU"/>
        </w:rPr>
        <w:t>Інформація</w:t>
      </w:r>
      <w:proofErr w:type="spellEnd"/>
      <w:r w:rsidRPr="00D33003">
        <w:rPr>
          <w:rFonts w:ascii="ArialMT" w:eastAsiaTheme="minorHAnsi" w:hAnsi="ArialMT" w:cstheme="minorBidi"/>
          <w:color w:val="000000"/>
          <w:sz w:val="20"/>
          <w:szCs w:val="20"/>
          <w:lang w:val="ru-RU"/>
        </w:rPr>
        <w:t xml:space="preserve"> про </w:t>
      </w:r>
      <w:proofErr w:type="spellStart"/>
      <w:r w:rsidRPr="00D33003">
        <w:rPr>
          <w:rFonts w:ascii="ArialMT" w:eastAsiaTheme="minorHAnsi" w:hAnsi="ArialMT" w:cstheme="minorBidi"/>
          <w:color w:val="000000"/>
          <w:sz w:val="20"/>
          <w:szCs w:val="20"/>
          <w:lang w:val="ru-RU"/>
        </w:rPr>
        <w:t>утилізацію</w:t>
      </w:r>
      <w:proofErr w:type="spellEnd"/>
      <w:r w:rsidRPr="00D33003">
        <w:rPr>
          <w:rFonts w:ascii="ArialMT" w:eastAsiaTheme="minorHAnsi" w:hAnsi="ArialMT" w:cstheme="minorBidi"/>
          <w:color w:val="000000"/>
          <w:sz w:val="20"/>
          <w:szCs w:val="20"/>
          <w:lang w:val="ru-RU"/>
        </w:rPr>
        <w:t xml:space="preserve"> та переробку відходів електронного та електричного обладнання.</w:t>
      </w:r>
    </w:p>
    <w:p w14:paraId="5DA89D81" w14:textId="22D524B6" w:rsidR="00D33003" w:rsidRDefault="00D33003" w:rsidP="00D33003">
      <w:pPr>
        <w:rPr>
          <w:rFonts w:ascii="ArialMT" w:hAnsi="ArialMT"/>
          <w:color w:val="000000"/>
          <w:sz w:val="16"/>
          <w:szCs w:val="16"/>
          <w:lang w:val="ru-RU"/>
        </w:rPr>
      </w:pPr>
      <w:r>
        <w:rPr>
          <w:rFonts w:ascii="ArialMT" w:hAnsi="ArialMT"/>
          <w:color w:val="000000"/>
          <w:sz w:val="16"/>
          <w:szCs w:val="16"/>
          <w:lang w:val="ru-RU"/>
        </w:rPr>
        <w:t xml:space="preserve">Адаптер </w:t>
      </w:r>
      <w:proofErr w:type="spellStart"/>
      <w:r>
        <w:rPr>
          <w:rFonts w:ascii="ArialMT" w:hAnsi="ArialMT"/>
          <w:color w:val="000000"/>
          <w:sz w:val="16"/>
          <w:szCs w:val="16"/>
          <w:lang w:val="ru-RU"/>
        </w:rPr>
        <w:t>живлення</w:t>
      </w:r>
      <w:proofErr w:type="spellEnd"/>
      <w:r>
        <w:rPr>
          <w:rFonts w:ascii="ArialMT" w:hAnsi="ArialMT"/>
          <w:color w:val="000000"/>
          <w:sz w:val="16"/>
          <w:szCs w:val="16"/>
          <w:lang w:val="ru-RU"/>
        </w:rPr>
        <w:t xml:space="preserve">  </w:t>
      </w:r>
      <w:r w:rsidRPr="00D33003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D33003">
        <w:rPr>
          <w:rFonts w:ascii="ArialMT" w:hAnsi="ArialMT"/>
          <w:color w:val="000000"/>
          <w:sz w:val="16"/>
          <w:szCs w:val="16"/>
          <w:lang w:val="ru-RU"/>
        </w:rPr>
        <w:t>вважа</w:t>
      </w:r>
      <w:r>
        <w:rPr>
          <w:rFonts w:ascii="ArialMT" w:hAnsi="ArialMT"/>
          <w:color w:val="000000"/>
          <w:sz w:val="16"/>
          <w:szCs w:val="16"/>
          <w:lang w:val="ru-RU"/>
        </w:rPr>
        <w:t>є</w:t>
      </w:r>
      <w:r w:rsidRPr="00D33003">
        <w:rPr>
          <w:rFonts w:ascii="ArialMT" w:hAnsi="ArialMT"/>
          <w:color w:val="000000"/>
          <w:sz w:val="16"/>
          <w:szCs w:val="16"/>
          <w:lang w:val="ru-RU"/>
        </w:rPr>
        <w:t>т</w:t>
      </w:r>
      <w:r>
        <w:rPr>
          <w:rFonts w:ascii="ArialMT" w:hAnsi="ArialMT"/>
          <w:color w:val="000000"/>
          <w:sz w:val="16"/>
          <w:szCs w:val="16"/>
          <w:lang w:val="ru-RU"/>
        </w:rPr>
        <w:t>ь</w:t>
      </w:r>
      <w:r w:rsidRPr="00D33003">
        <w:rPr>
          <w:rFonts w:ascii="ArialMT" w:hAnsi="ArialMT"/>
          <w:color w:val="000000"/>
          <w:sz w:val="16"/>
          <w:szCs w:val="16"/>
          <w:lang w:val="ru-RU"/>
        </w:rPr>
        <w:t>ся</w:t>
      </w:r>
      <w:proofErr w:type="spellEnd"/>
      <w:r w:rsidRPr="00D33003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D33003">
        <w:rPr>
          <w:rFonts w:ascii="ArialMT" w:hAnsi="ArialMT"/>
          <w:color w:val="000000"/>
          <w:sz w:val="16"/>
          <w:szCs w:val="16"/>
          <w:lang w:val="ru-RU"/>
        </w:rPr>
        <w:t>відпрацьованим</w:t>
      </w:r>
      <w:proofErr w:type="spellEnd"/>
      <w:r w:rsidRPr="00D33003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D33003">
        <w:rPr>
          <w:rFonts w:ascii="ArialMT" w:hAnsi="ArialMT"/>
          <w:color w:val="000000"/>
          <w:sz w:val="16"/>
          <w:szCs w:val="16"/>
          <w:lang w:val="ru-RU"/>
        </w:rPr>
        <w:t>електричним</w:t>
      </w:r>
      <w:proofErr w:type="spellEnd"/>
      <w:r w:rsidRPr="00D33003">
        <w:rPr>
          <w:rFonts w:ascii="ArialMT" w:hAnsi="ArialMT"/>
          <w:color w:val="000000"/>
          <w:sz w:val="16"/>
          <w:szCs w:val="16"/>
          <w:lang w:val="ru-RU"/>
        </w:rPr>
        <w:t xml:space="preserve"> та електронним обладнанням, яке не слід змішувати з несортованими побутовими відходами. Натомість, ви повинні захищати здоров’я людей та навколишнє середовище, передаючи своє відпрацьоване обладнання до спеціального пункту збору відходів електричного та електронного обладнання, призначеного урядом </w:t>
      </w:r>
      <w:proofErr w:type="spellStart"/>
      <w:r w:rsidRPr="00D33003">
        <w:rPr>
          <w:rFonts w:ascii="ArialMT" w:hAnsi="ArialMT"/>
          <w:color w:val="000000"/>
          <w:sz w:val="16"/>
          <w:szCs w:val="16"/>
          <w:lang w:val="ru-RU"/>
        </w:rPr>
        <w:t>або</w:t>
      </w:r>
      <w:proofErr w:type="spellEnd"/>
      <w:r w:rsidRPr="00D33003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D33003">
        <w:rPr>
          <w:rFonts w:ascii="ArialMT" w:hAnsi="ArialMT"/>
          <w:color w:val="000000"/>
          <w:sz w:val="16"/>
          <w:szCs w:val="16"/>
          <w:lang w:val="ru-RU"/>
        </w:rPr>
        <w:t>місцевою</w:t>
      </w:r>
      <w:proofErr w:type="spellEnd"/>
      <w:r w:rsidRPr="00D33003">
        <w:rPr>
          <w:rFonts w:ascii="ArialMT" w:hAnsi="ArialMT"/>
          <w:color w:val="000000"/>
          <w:sz w:val="16"/>
          <w:szCs w:val="16"/>
          <w:lang w:val="ru-RU"/>
        </w:rPr>
        <w:t xml:space="preserve"> </w:t>
      </w:r>
      <w:proofErr w:type="spellStart"/>
      <w:r w:rsidRPr="00D33003">
        <w:rPr>
          <w:rFonts w:ascii="ArialMT" w:hAnsi="ArialMT"/>
          <w:color w:val="000000"/>
          <w:sz w:val="16"/>
          <w:szCs w:val="16"/>
          <w:lang w:val="ru-RU"/>
        </w:rPr>
        <w:t>владою</w:t>
      </w:r>
      <w:proofErr w:type="spellEnd"/>
      <w:r w:rsidRPr="00D33003">
        <w:rPr>
          <w:rFonts w:ascii="ArialMT" w:hAnsi="ArialMT"/>
          <w:color w:val="000000"/>
          <w:sz w:val="16"/>
          <w:szCs w:val="16"/>
          <w:lang w:val="ru-RU"/>
        </w:rPr>
        <w:t>.</w:t>
      </w:r>
    </w:p>
    <w:p w14:paraId="42AB88B7" w14:textId="77777777" w:rsidR="00D33003" w:rsidRPr="00E618F5" w:rsidRDefault="00D33003" w:rsidP="00D33003">
      <w:pPr>
        <w:pStyle w:val="a4"/>
        <w:spacing w:before="23" w:line="297" w:lineRule="auto"/>
        <w:ind w:left="116" w:right="-67"/>
        <w:jc w:val="both"/>
        <w:rPr>
          <w:rStyle w:val="y2iqfc"/>
          <w:rFonts w:ascii="Calibri" w:hAnsi="Calibri" w:cs="Calibri"/>
          <w:color w:val="262626"/>
          <w:sz w:val="20"/>
          <w:szCs w:val="20"/>
          <w:lang w:val="uk-UA"/>
        </w:rPr>
      </w:pPr>
      <w:bookmarkStart w:id="0" w:name="_Hlk108718563"/>
      <w:r w:rsidRPr="00E618F5">
        <w:rPr>
          <w:rStyle w:val="y2iqfc"/>
          <w:rFonts w:ascii="Calibri" w:hAnsi="Calibri" w:cs="Calibri"/>
          <w:color w:val="262626"/>
          <w:sz w:val="20"/>
          <w:szCs w:val="20"/>
          <w:lang w:val="uk-UA"/>
        </w:rPr>
        <w:t>УВАГА!</w:t>
      </w:r>
    </w:p>
    <w:p w14:paraId="49A8B25E" w14:textId="77777777" w:rsidR="00D33003" w:rsidRPr="00D33003" w:rsidRDefault="00D33003" w:rsidP="00D33003">
      <w:pPr>
        <w:pStyle w:val="a4"/>
        <w:spacing w:before="23" w:line="297" w:lineRule="auto"/>
        <w:ind w:left="116" w:right="-67"/>
        <w:jc w:val="both"/>
        <w:rPr>
          <w:rFonts w:ascii="ArialMT" w:eastAsiaTheme="minorHAnsi" w:hAnsi="ArialMT" w:cstheme="minorBidi"/>
          <w:color w:val="000000"/>
          <w:sz w:val="16"/>
          <w:szCs w:val="16"/>
        </w:rPr>
      </w:pPr>
      <w:r w:rsidRPr="00E618F5">
        <w:rPr>
          <w:rStyle w:val="y2iqfc"/>
          <w:rFonts w:ascii="Calibri" w:hAnsi="Calibri" w:cs="Calibri"/>
          <w:color w:val="262626"/>
          <w:sz w:val="20"/>
          <w:szCs w:val="20"/>
          <w:lang w:val="uk-UA"/>
        </w:rPr>
        <w:t xml:space="preserve"> </w:t>
      </w:r>
      <w:r w:rsidRPr="00D33003">
        <w:rPr>
          <w:rFonts w:ascii="ArialMT" w:eastAsiaTheme="minorHAnsi" w:hAnsi="ArialMT" w:cstheme="minorBidi"/>
          <w:color w:val="000000"/>
          <w:sz w:val="16"/>
          <w:szCs w:val="16"/>
          <w:lang w:val="ru-RU"/>
        </w:rPr>
        <w:t>Гарантія дійсна за умови проведення сервісного обслуговування  в сервісних центрах «ЦИТРУС». Адреси сервісних центрів «ЦИТРУС» зазначені за посиланням https://service.ctrs.com.ua</w:t>
      </w:r>
      <w:bookmarkEnd w:id="0"/>
    </w:p>
    <w:p w14:paraId="7B3F339A" w14:textId="77777777" w:rsidR="00D33003" w:rsidRPr="00D33003" w:rsidRDefault="00D33003" w:rsidP="00D33003">
      <w:pPr>
        <w:rPr>
          <w:rFonts w:ascii="ArialMT" w:hAnsi="ArialMT"/>
          <w:color w:val="000000"/>
          <w:sz w:val="16"/>
          <w:szCs w:val="16"/>
          <w:lang w:val="ru-RU"/>
        </w:rPr>
      </w:pPr>
    </w:p>
    <w:sectPr w:rsidR="00D33003" w:rsidRPr="00D33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rebuchetMS-Bold">
    <w:altName w:val="Cambria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81"/>
    <w:rsid w:val="002264DF"/>
    <w:rsid w:val="002B3557"/>
    <w:rsid w:val="005010E2"/>
    <w:rsid w:val="007F2E8A"/>
    <w:rsid w:val="008673D6"/>
    <w:rsid w:val="009F484B"/>
    <w:rsid w:val="00C35781"/>
    <w:rsid w:val="00D33003"/>
    <w:rsid w:val="00E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5CA1"/>
  <w15:chartTrackingRefBased/>
  <w15:docId w15:val="{DD799908-6E98-4C96-9C8A-FA9B58A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2E8A"/>
    <w:rPr>
      <w:rFonts w:ascii="Arial-BoldMT" w:hAnsi="Arial-BoldMT" w:hint="default"/>
      <w:b/>
      <w:bCs/>
      <w:i w:val="0"/>
      <w:iCs w:val="0"/>
      <w:color w:val="282828"/>
      <w:sz w:val="38"/>
      <w:szCs w:val="38"/>
    </w:rPr>
  </w:style>
  <w:style w:type="character" w:customStyle="1" w:styleId="fontstyle11">
    <w:name w:val="fontstyle11"/>
    <w:basedOn w:val="a0"/>
    <w:rsid w:val="007F2E8A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7F2E8A"/>
    <w:rPr>
      <w:rFonts w:ascii="Tahoma-Bold" w:hAnsi="Tahoma-Bold" w:hint="default"/>
      <w:b/>
      <w:bCs/>
      <w:i w:val="0"/>
      <w:iCs w:val="0"/>
      <w:color w:val="64B4A3"/>
      <w:sz w:val="30"/>
      <w:szCs w:val="30"/>
    </w:rPr>
  </w:style>
  <w:style w:type="character" w:customStyle="1" w:styleId="fontstyle41">
    <w:name w:val="fontstyle41"/>
    <w:basedOn w:val="a0"/>
    <w:rsid w:val="007F2E8A"/>
    <w:rPr>
      <w:rFonts w:ascii="ArialMT" w:hAnsi="ArialMT" w:hint="default"/>
      <w:b w:val="0"/>
      <w:bCs w:val="0"/>
      <w:i w:val="0"/>
      <w:iCs w:val="0"/>
      <w:color w:val="202124"/>
      <w:sz w:val="16"/>
      <w:szCs w:val="16"/>
    </w:rPr>
  </w:style>
  <w:style w:type="table" w:styleId="a3">
    <w:name w:val="Table Grid"/>
    <w:basedOn w:val="a1"/>
    <w:uiPriority w:val="39"/>
    <w:rsid w:val="008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73D6"/>
    <w:pPr>
      <w:widowControl w:val="0"/>
      <w:autoSpaceDE w:val="0"/>
      <w:autoSpaceDN w:val="0"/>
      <w:spacing w:before="68" w:after="0" w:line="187" w:lineRule="exact"/>
      <w:ind w:left="694" w:right="76"/>
      <w:jc w:val="center"/>
    </w:pPr>
    <w:rPr>
      <w:rFonts w:ascii="Arial MT" w:eastAsia="Arial MT" w:hAnsi="Arial MT" w:cs="Arial MT"/>
      <w:lang w:val="uk-UA"/>
    </w:rPr>
  </w:style>
  <w:style w:type="character" w:customStyle="1" w:styleId="y2iqfc">
    <w:name w:val="y2iqfc"/>
    <w:basedOn w:val="a0"/>
    <w:rsid w:val="00D33003"/>
  </w:style>
  <w:style w:type="paragraph" w:styleId="a4">
    <w:name w:val="Body Text"/>
    <w:basedOn w:val="a"/>
    <w:link w:val="a5"/>
    <w:uiPriority w:val="1"/>
    <w:qFormat/>
    <w:rsid w:val="00D3300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8"/>
      <w:szCs w:val="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33003"/>
    <w:rPr>
      <w:rFonts w:ascii="Tahoma" w:eastAsia="Tahoma" w:hAnsi="Tahoma" w:cs="Tahoma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Елена Чава</cp:lastModifiedBy>
  <cp:revision>2</cp:revision>
  <dcterms:created xsi:type="dcterms:W3CDTF">2022-07-15T12:27:00Z</dcterms:created>
  <dcterms:modified xsi:type="dcterms:W3CDTF">2022-07-15T12:27:00Z</dcterms:modified>
</cp:coreProperties>
</file>